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D5A2E" w14:textId="7C7B57DD" w:rsidR="00A01373" w:rsidRPr="004501B8" w:rsidRDefault="00A01373" w:rsidP="00A01373">
      <w:pPr>
        <w:pStyle w:val="NormalWeb"/>
        <w:shd w:val="clear" w:color="auto" w:fill="FFFFFF"/>
        <w:spacing w:before="120" w:beforeAutospacing="0" w:after="120" w:afterAutospacing="0"/>
        <w:rPr>
          <w:rFonts w:asciiTheme="minorHAnsi" w:hAnsiTheme="minorHAnsi" w:cs="Segoe UI"/>
          <w:b/>
          <w:bCs/>
          <w:color w:val="333333"/>
          <w:sz w:val="28"/>
          <w:szCs w:val="28"/>
        </w:rPr>
      </w:pPr>
      <w:r w:rsidRPr="00C70C53">
        <w:rPr>
          <w:rFonts w:asciiTheme="minorHAnsi" w:hAnsiTheme="minorHAnsi" w:cs="Segoe UI"/>
          <w:b/>
          <w:bCs/>
          <w:color w:val="333333"/>
          <w:sz w:val="28"/>
          <w:szCs w:val="28"/>
        </w:rPr>
        <w:t>Values</w:t>
      </w:r>
      <w:r w:rsidR="005470E8" w:rsidRPr="00C70C53">
        <w:rPr>
          <w:rFonts w:asciiTheme="minorHAnsi" w:hAnsiTheme="minorHAnsi" w:cs="Segoe UI"/>
          <w:b/>
          <w:bCs/>
          <w:color w:val="333333"/>
          <w:sz w:val="28"/>
          <w:szCs w:val="28"/>
        </w:rPr>
        <w:t xml:space="preserve">, </w:t>
      </w:r>
      <w:proofErr w:type="gramStart"/>
      <w:r w:rsidR="005470E8" w:rsidRPr="00C70C53">
        <w:rPr>
          <w:rFonts w:asciiTheme="minorHAnsi" w:hAnsiTheme="minorHAnsi" w:cs="Segoe UI"/>
          <w:b/>
          <w:bCs/>
          <w:color w:val="333333"/>
          <w:sz w:val="28"/>
          <w:szCs w:val="28"/>
        </w:rPr>
        <w:t>beliefs</w:t>
      </w:r>
      <w:proofErr w:type="gramEnd"/>
      <w:r w:rsidR="005470E8" w:rsidRPr="00C70C53">
        <w:rPr>
          <w:rFonts w:asciiTheme="minorHAnsi" w:hAnsiTheme="minorHAnsi" w:cs="Segoe UI"/>
          <w:b/>
          <w:bCs/>
          <w:color w:val="333333"/>
          <w:sz w:val="28"/>
          <w:szCs w:val="28"/>
        </w:rPr>
        <w:t xml:space="preserve"> and experiences</w:t>
      </w:r>
    </w:p>
    <w:p w14:paraId="78E05D29" w14:textId="32CB907F" w:rsidR="00A01373" w:rsidRPr="00DF0DDD" w:rsidRDefault="00A01373" w:rsidP="00A01373">
      <w:pPr>
        <w:pStyle w:val="NormalWeb"/>
        <w:shd w:val="clear" w:color="auto" w:fill="FFFFFF"/>
        <w:spacing w:before="120" w:beforeAutospacing="0" w:after="120" w:afterAutospacing="0"/>
        <w:rPr>
          <w:rFonts w:ascii="Arial" w:hAnsi="Arial" w:cs="Arial"/>
          <w:i/>
          <w:iCs/>
          <w:color w:val="333333"/>
        </w:rPr>
      </w:pPr>
      <w:r w:rsidRPr="00DF0DDD">
        <w:rPr>
          <w:rFonts w:ascii="Arial" w:hAnsi="Arial" w:cs="Arial"/>
          <w:color w:val="333333"/>
        </w:rPr>
        <w:t xml:space="preserve">Values are generally defined as </w:t>
      </w:r>
      <w:r w:rsidRPr="00DF0DDD">
        <w:rPr>
          <w:rFonts w:ascii="Arial" w:hAnsi="Arial" w:cs="Arial"/>
          <w:b/>
          <w:bCs/>
          <w:color w:val="333333"/>
        </w:rPr>
        <w:t>deep-seated beliefs</w:t>
      </w:r>
      <w:r w:rsidRPr="00DF0DDD">
        <w:rPr>
          <w:rFonts w:ascii="Arial" w:hAnsi="Arial" w:cs="Arial"/>
          <w:color w:val="333333"/>
        </w:rPr>
        <w:t xml:space="preserve"> about what is right or wrong and about what is important or unimportant. They are principles, standards or qualities that people care about and that contribute to driving people’s behaviour. Values held by individuals are also supported by a set of </w:t>
      </w:r>
      <w:r w:rsidRPr="00DF0DDD">
        <w:rPr>
          <w:rFonts w:ascii="Arial" w:hAnsi="Arial" w:cs="Arial"/>
          <w:b/>
          <w:bCs/>
          <w:color w:val="333333"/>
        </w:rPr>
        <w:t>unwritten rules or norms</w:t>
      </w:r>
      <w:r w:rsidRPr="00DF0DDD">
        <w:rPr>
          <w:rFonts w:ascii="Arial" w:hAnsi="Arial" w:cs="Arial"/>
          <w:color w:val="333333"/>
        </w:rPr>
        <w:t> about what is socially acceptable behaviour – both personally and within society.</w:t>
      </w:r>
      <w:r w:rsidR="007220DC" w:rsidRPr="00DF0DDD">
        <w:rPr>
          <w:rFonts w:ascii="Arial" w:hAnsi="Arial" w:cs="Arial"/>
          <w:color w:val="333333"/>
        </w:rPr>
        <w:t xml:space="preserve"> (</w:t>
      </w:r>
      <w:r w:rsidR="008355C4" w:rsidRPr="00DF0DDD">
        <w:rPr>
          <w:rFonts w:ascii="Arial" w:hAnsi="Arial" w:cs="Arial"/>
          <w:i/>
          <w:iCs/>
          <w:color w:val="333333"/>
        </w:rPr>
        <w:t>Source:</w:t>
      </w:r>
      <w:r w:rsidR="008355C4" w:rsidRPr="00DF0DDD">
        <w:rPr>
          <w:rFonts w:ascii="Arial" w:hAnsi="Arial" w:cs="Arial"/>
          <w:color w:val="333333"/>
        </w:rPr>
        <w:t xml:space="preserve"> </w:t>
      </w:r>
      <w:r w:rsidR="005470E8" w:rsidRPr="00DF0DDD">
        <w:rPr>
          <w:rFonts w:ascii="Arial" w:hAnsi="Arial" w:cs="Arial"/>
          <w:i/>
          <w:iCs/>
          <w:color w:val="333333"/>
        </w:rPr>
        <w:t xml:space="preserve">The </w:t>
      </w:r>
      <w:r w:rsidR="007220DC" w:rsidRPr="00DF0DDD">
        <w:rPr>
          <w:rFonts w:ascii="Arial" w:hAnsi="Arial" w:cs="Arial"/>
          <w:i/>
          <w:iCs/>
          <w:color w:val="333333"/>
        </w:rPr>
        <w:t>Open University</w:t>
      </w:r>
      <w:r w:rsidR="005470E8" w:rsidRPr="00DF0DDD">
        <w:rPr>
          <w:rFonts w:ascii="Arial" w:hAnsi="Arial" w:cs="Arial"/>
          <w:i/>
          <w:iCs/>
          <w:color w:val="333333"/>
        </w:rPr>
        <w:t>,</w:t>
      </w:r>
      <w:r w:rsidR="005470E8" w:rsidRPr="00DF0DDD">
        <w:rPr>
          <w:rFonts w:ascii="Arial" w:eastAsiaTheme="minorHAnsi" w:hAnsi="Arial" w:cs="Arial"/>
          <w:i/>
          <w:iCs/>
          <w:lang w:eastAsia="en-US"/>
        </w:rPr>
        <w:t xml:space="preserve"> </w:t>
      </w:r>
      <w:r w:rsidR="005470E8" w:rsidRPr="00DF0DDD">
        <w:rPr>
          <w:rFonts w:ascii="Arial" w:hAnsi="Arial" w:cs="Arial"/>
          <w:i/>
          <w:iCs/>
          <w:color w:val="333333"/>
        </w:rPr>
        <w:t>Introducing the Voluntary Sector Free Course, Open Learn</w:t>
      </w:r>
      <w:r w:rsidR="007220DC" w:rsidRPr="00DF0DDD">
        <w:rPr>
          <w:rFonts w:ascii="Arial" w:hAnsi="Arial" w:cs="Arial"/>
          <w:i/>
          <w:iCs/>
          <w:color w:val="333333"/>
        </w:rPr>
        <w:t>).</w:t>
      </w:r>
    </w:p>
    <w:p w14:paraId="388AE85D" w14:textId="77777777" w:rsidR="005470E8" w:rsidRPr="00DF0DDD" w:rsidRDefault="007220DC" w:rsidP="00A01373">
      <w:pPr>
        <w:pStyle w:val="NormalWeb"/>
        <w:shd w:val="clear" w:color="auto" w:fill="FFFFFF"/>
        <w:spacing w:before="120" w:beforeAutospacing="0" w:after="120" w:afterAutospacing="0"/>
        <w:rPr>
          <w:rFonts w:ascii="Arial" w:hAnsi="Arial" w:cs="Arial"/>
          <w:color w:val="333333"/>
        </w:rPr>
      </w:pPr>
      <w:r w:rsidRPr="00DF0DDD">
        <w:rPr>
          <w:rFonts w:ascii="Arial" w:hAnsi="Arial" w:cs="Arial"/>
          <w:color w:val="333333"/>
        </w:rPr>
        <w:t xml:space="preserve">There is a </w:t>
      </w:r>
      <w:r w:rsidR="00A01373" w:rsidRPr="00DF0DDD">
        <w:rPr>
          <w:rFonts w:ascii="Arial" w:hAnsi="Arial" w:cs="Arial"/>
          <w:color w:val="333333"/>
        </w:rPr>
        <w:t>degree of judgement</w:t>
      </w:r>
      <w:r w:rsidRPr="00DF0DDD">
        <w:rPr>
          <w:rFonts w:ascii="Arial" w:hAnsi="Arial" w:cs="Arial"/>
          <w:color w:val="333333"/>
        </w:rPr>
        <w:t xml:space="preserve"> involved in choosing which values to adopt</w:t>
      </w:r>
      <w:r w:rsidR="00A01373" w:rsidRPr="00DF0DDD">
        <w:rPr>
          <w:rFonts w:ascii="Arial" w:hAnsi="Arial" w:cs="Arial"/>
          <w:color w:val="333333"/>
        </w:rPr>
        <w:t xml:space="preserve">, and this </w:t>
      </w:r>
      <w:r w:rsidRPr="00DF0DDD">
        <w:rPr>
          <w:rFonts w:ascii="Arial" w:hAnsi="Arial" w:cs="Arial"/>
          <w:color w:val="333333"/>
        </w:rPr>
        <w:t xml:space="preserve">means </w:t>
      </w:r>
      <w:r w:rsidR="00A01373" w:rsidRPr="00DF0DDD">
        <w:rPr>
          <w:rFonts w:ascii="Arial" w:hAnsi="Arial" w:cs="Arial"/>
          <w:color w:val="333333"/>
        </w:rPr>
        <w:t>people’s values are based on </w:t>
      </w:r>
      <w:r w:rsidR="00A01373" w:rsidRPr="00DF0DDD">
        <w:rPr>
          <w:rFonts w:ascii="Arial" w:hAnsi="Arial" w:cs="Arial"/>
          <w:i/>
          <w:iCs/>
          <w:color w:val="333333"/>
        </w:rPr>
        <w:t>what</w:t>
      </w:r>
      <w:r w:rsidR="00A01373" w:rsidRPr="00DF0DDD">
        <w:rPr>
          <w:rFonts w:ascii="Arial" w:hAnsi="Arial" w:cs="Arial"/>
          <w:color w:val="333333"/>
        </w:rPr>
        <w:t xml:space="preserve"> is important </w:t>
      </w:r>
      <w:r w:rsidRPr="00DF0DDD">
        <w:rPr>
          <w:rFonts w:ascii="Arial" w:hAnsi="Arial" w:cs="Arial"/>
          <w:color w:val="333333"/>
        </w:rPr>
        <w:t xml:space="preserve">to them </w:t>
      </w:r>
      <w:r w:rsidR="00A01373" w:rsidRPr="00DF0DDD">
        <w:rPr>
          <w:rFonts w:ascii="Arial" w:hAnsi="Arial" w:cs="Arial"/>
          <w:color w:val="333333"/>
        </w:rPr>
        <w:t>as well as </w:t>
      </w:r>
      <w:r w:rsidR="00A01373" w:rsidRPr="00DF0DDD">
        <w:rPr>
          <w:rFonts w:ascii="Arial" w:hAnsi="Arial" w:cs="Arial"/>
          <w:i/>
          <w:iCs/>
          <w:color w:val="333333"/>
        </w:rPr>
        <w:t>how</w:t>
      </w:r>
      <w:r w:rsidR="00A01373" w:rsidRPr="00DF0DDD">
        <w:rPr>
          <w:rFonts w:ascii="Arial" w:hAnsi="Arial" w:cs="Arial"/>
          <w:color w:val="333333"/>
        </w:rPr>
        <w:t xml:space="preserve"> important it is to them. </w:t>
      </w:r>
    </w:p>
    <w:p w14:paraId="081B6161" w14:textId="77777777" w:rsidR="00C70C53" w:rsidRPr="00DF0DDD" w:rsidRDefault="00C70C53" w:rsidP="00A01373">
      <w:pPr>
        <w:pStyle w:val="NormalWeb"/>
        <w:shd w:val="clear" w:color="auto" w:fill="FFFFFF"/>
        <w:spacing w:before="120" w:beforeAutospacing="0" w:after="120" w:afterAutospacing="0"/>
        <w:rPr>
          <w:rFonts w:ascii="Arial" w:hAnsi="Arial" w:cs="Arial"/>
          <w:color w:val="333333"/>
        </w:rPr>
      </w:pPr>
      <w:r w:rsidRPr="00DF0DDD">
        <w:rPr>
          <w:rFonts w:ascii="Arial" w:hAnsi="Arial" w:cs="Arial"/>
          <w:color w:val="333333"/>
        </w:rPr>
        <w:t>Once</w:t>
      </w:r>
      <w:r w:rsidR="00A01373" w:rsidRPr="00DF0DDD">
        <w:rPr>
          <w:rFonts w:ascii="Arial" w:hAnsi="Arial" w:cs="Arial"/>
          <w:color w:val="333333"/>
        </w:rPr>
        <w:t xml:space="preserve"> </w:t>
      </w:r>
      <w:r w:rsidR="007220DC" w:rsidRPr="00DF0DDD">
        <w:rPr>
          <w:rFonts w:ascii="Arial" w:hAnsi="Arial" w:cs="Arial"/>
          <w:color w:val="333333"/>
        </w:rPr>
        <w:t xml:space="preserve">we </w:t>
      </w:r>
      <w:r w:rsidR="00A01373" w:rsidRPr="00DF0DDD">
        <w:rPr>
          <w:rFonts w:ascii="Arial" w:hAnsi="Arial" w:cs="Arial"/>
          <w:color w:val="333333"/>
        </w:rPr>
        <w:t xml:space="preserve">have </w:t>
      </w:r>
      <w:r w:rsidRPr="00DF0DDD">
        <w:rPr>
          <w:rFonts w:ascii="Arial" w:hAnsi="Arial" w:cs="Arial"/>
          <w:color w:val="333333"/>
        </w:rPr>
        <w:t xml:space="preserve">adopted an </w:t>
      </w:r>
      <w:r w:rsidR="00A01373" w:rsidRPr="00DF0DDD">
        <w:rPr>
          <w:rFonts w:ascii="Arial" w:hAnsi="Arial" w:cs="Arial"/>
          <w:color w:val="333333"/>
        </w:rPr>
        <w:t xml:space="preserve">‘internalised’ a set of values, it becomes </w:t>
      </w:r>
      <w:r w:rsidR="007220DC" w:rsidRPr="00DF0DDD">
        <w:rPr>
          <w:rFonts w:ascii="Arial" w:hAnsi="Arial" w:cs="Arial"/>
          <w:color w:val="333333"/>
        </w:rPr>
        <w:t>our own</w:t>
      </w:r>
      <w:r w:rsidR="00A01373" w:rsidRPr="00DF0DDD">
        <w:rPr>
          <w:rFonts w:ascii="Arial" w:hAnsi="Arial" w:cs="Arial"/>
          <w:color w:val="333333"/>
        </w:rPr>
        <w:t xml:space="preserve"> standard for understanding the world around </w:t>
      </w:r>
      <w:r w:rsidR="007220DC" w:rsidRPr="00DF0DDD">
        <w:rPr>
          <w:rFonts w:ascii="Arial" w:hAnsi="Arial" w:cs="Arial"/>
          <w:color w:val="333333"/>
        </w:rPr>
        <w:t>us,</w:t>
      </w:r>
      <w:r w:rsidR="00A01373" w:rsidRPr="00DF0DDD">
        <w:rPr>
          <w:rFonts w:ascii="Arial" w:hAnsi="Arial" w:cs="Arial"/>
          <w:color w:val="333333"/>
        </w:rPr>
        <w:t xml:space="preserve"> </w:t>
      </w:r>
      <w:proofErr w:type="gramStart"/>
      <w:r w:rsidR="00A01373" w:rsidRPr="00DF0DDD">
        <w:rPr>
          <w:rFonts w:ascii="Arial" w:hAnsi="Arial" w:cs="Arial"/>
          <w:color w:val="333333"/>
        </w:rPr>
        <w:t>directing</w:t>
      </w:r>
      <w:proofErr w:type="gramEnd"/>
      <w:r w:rsidR="00A01373" w:rsidRPr="00DF0DDD">
        <w:rPr>
          <w:rFonts w:ascii="Arial" w:hAnsi="Arial" w:cs="Arial"/>
          <w:color w:val="333333"/>
        </w:rPr>
        <w:t xml:space="preserve"> and justifying </w:t>
      </w:r>
      <w:r w:rsidR="007220DC" w:rsidRPr="00DF0DDD">
        <w:rPr>
          <w:rFonts w:ascii="Arial" w:hAnsi="Arial" w:cs="Arial"/>
          <w:color w:val="333333"/>
        </w:rPr>
        <w:t>our</w:t>
      </w:r>
      <w:r w:rsidR="00A01373" w:rsidRPr="00DF0DDD">
        <w:rPr>
          <w:rFonts w:ascii="Arial" w:hAnsi="Arial" w:cs="Arial"/>
          <w:color w:val="333333"/>
        </w:rPr>
        <w:t xml:space="preserve"> actions, sustaining </w:t>
      </w:r>
      <w:r w:rsidR="007220DC" w:rsidRPr="00DF0DDD">
        <w:rPr>
          <w:rFonts w:ascii="Arial" w:hAnsi="Arial" w:cs="Arial"/>
          <w:color w:val="333333"/>
        </w:rPr>
        <w:t>our</w:t>
      </w:r>
      <w:r w:rsidR="00A01373" w:rsidRPr="00DF0DDD">
        <w:rPr>
          <w:rFonts w:ascii="Arial" w:hAnsi="Arial" w:cs="Arial"/>
          <w:color w:val="333333"/>
        </w:rPr>
        <w:t xml:space="preserve"> attitudes and, inevitably, judging others’ actions. </w:t>
      </w:r>
    </w:p>
    <w:p w14:paraId="5262DA64" w14:textId="61C971B0" w:rsidR="00A01373" w:rsidRPr="00DF0DDD" w:rsidRDefault="004431E2" w:rsidP="00A01373">
      <w:pPr>
        <w:pStyle w:val="NormalWeb"/>
        <w:shd w:val="clear" w:color="auto" w:fill="FFFFFF"/>
        <w:spacing w:before="120" w:beforeAutospacing="0" w:after="120" w:afterAutospacing="0"/>
        <w:rPr>
          <w:rFonts w:ascii="Arial" w:hAnsi="Arial" w:cs="Arial"/>
          <w:color w:val="333333"/>
        </w:rPr>
      </w:pPr>
      <w:r w:rsidRPr="00DF0DDD">
        <w:rPr>
          <w:rFonts w:ascii="Arial" w:hAnsi="Arial" w:cs="Arial"/>
          <w:color w:val="333333"/>
        </w:rPr>
        <w:t>Examples of personal v</w:t>
      </w:r>
      <w:r w:rsidR="00A01373" w:rsidRPr="00DF0DDD">
        <w:rPr>
          <w:rFonts w:ascii="Arial" w:hAnsi="Arial" w:cs="Arial"/>
          <w:color w:val="333333"/>
        </w:rPr>
        <w:t xml:space="preserve">alues </w:t>
      </w:r>
      <w:r w:rsidRPr="00DF0DDD">
        <w:rPr>
          <w:rFonts w:ascii="Arial" w:hAnsi="Arial" w:cs="Arial"/>
          <w:color w:val="333333"/>
        </w:rPr>
        <w:t xml:space="preserve">are ambition, compassion, family, financial stability, joy, justice etc. </w:t>
      </w:r>
    </w:p>
    <w:p w14:paraId="570F5218" w14:textId="2489365F" w:rsidR="00A01373" w:rsidRPr="00DF0DDD" w:rsidRDefault="00A01373">
      <w:pPr>
        <w:rPr>
          <w:rFonts w:ascii="Arial" w:hAnsi="Arial" w:cs="Arial"/>
          <w:sz w:val="24"/>
          <w:szCs w:val="24"/>
        </w:rPr>
      </w:pPr>
      <w:r w:rsidRPr="00DF0DDD">
        <w:rPr>
          <w:rFonts w:ascii="Arial" w:hAnsi="Arial" w:cs="Arial"/>
          <w:sz w:val="24"/>
          <w:szCs w:val="24"/>
        </w:rPr>
        <w:t xml:space="preserve">Values are held at different levels </w:t>
      </w:r>
      <w:r w:rsidR="007220DC" w:rsidRPr="00DF0DDD">
        <w:rPr>
          <w:rFonts w:ascii="Arial" w:hAnsi="Arial" w:cs="Arial"/>
          <w:sz w:val="24"/>
          <w:szCs w:val="24"/>
        </w:rPr>
        <w:t xml:space="preserve">and interact with each other. They are </w:t>
      </w:r>
      <w:r w:rsidR="007220DC" w:rsidRPr="00DF0DDD">
        <w:rPr>
          <w:rFonts w:ascii="Arial" w:hAnsi="Arial" w:cs="Arial"/>
          <w:b/>
          <w:bCs/>
          <w:sz w:val="24"/>
          <w:szCs w:val="24"/>
        </w:rPr>
        <w:t>not fixed and can change</w:t>
      </w:r>
      <w:r w:rsidR="007220DC" w:rsidRPr="00DF0DDD">
        <w:rPr>
          <w:rFonts w:ascii="Arial" w:hAnsi="Arial" w:cs="Arial"/>
          <w:sz w:val="24"/>
          <w:szCs w:val="24"/>
        </w:rPr>
        <w:t xml:space="preserve"> over time. </w:t>
      </w:r>
    </w:p>
    <w:p w14:paraId="65905882" w14:textId="7F4B825A" w:rsidR="00A01373" w:rsidRPr="00C70C53" w:rsidRDefault="00A01373">
      <w:pPr>
        <w:rPr>
          <w:color w:val="1A94AD"/>
        </w:rPr>
      </w:pPr>
      <w:r w:rsidRPr="008E1ADF">
        <w:rPr>
          <w:b/>
          <w:bCs/>
          <w:noProof/>
        </w:rPr>
        <w:drawing>
          <wp:inline distT="0" distB="0" distL="0" distR="0" wp14:anchorId="04A7EBF2" wp14:editId="340E683D">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FC1402C" w14:textId="09163C3F" w:rsidR="00A01373" w:rsidRDefault="00A01373"/>
    <w:p w14:paraId="526CD32A" w14:textId="77777777" w:rsidR="000C5DF2" w:rsidRPr="00DF0DDD" w:rsidRDefault="0094039A">
      <w:pPr>
        <w:rPr>
          <w:rFonts w:ascii="Arial" w:hAnsi="Arial" w:cs="Arial"/>
          <w:sz w:val="24"/>
          <w:szCs w:val="24"/>
        </w:rPr>
      </w:pPr>
      <w:r w:rsidRPr="00DF0DDD">
        <w:rPr>
          <w:rFonts w:ascii="Arial" w:hAnsi="Arial" w:cs="Arial"/>
          <w:sz w:val="24"/>
          <w:szCs w:val="24"/>
        </w:rPr>
        <w:t xml:space="preserve">The </w:t>
      </w:r>
      <w:r w:rsidR="006A4F97" w:rsidRPr="00DF0DDD">
        <w:rPr>
          <w:rFonts w:ascii="Arial" w:hAnsi="Arial" w:cs="Arial"/>
          <w:sz w:val="24"/>
          <w:szCs w:val="24"/>
        </w:rPr>
        <w:t xml:space="preserve">different value levels </w:t>
      </w:r>
      <w:r w:rsidRPr="00DF0DDD">
        <w:rPr>
          <w:rFonts w:ascii="Arial" w:hAnsi="Arial" w:cs="Arial"/>
          <w:sz w:val="24"/>
          <w:szCs w:val="24"/>
        </w:rPr>
        <w:t xml:space="preserve">influence </w:t>
      </w:r>
      <w:r w:rsidR="006A4F97" w:rsidRPr="00DF0DDD">
        <w:rPr>
          <w:rFonts w:ascii="Arial" w:hAnsi="Arial" w:cs="Arial"/>
          <w:sz w:val="24"/>
          <w:szCs w:val="24"/>
        </w:rPr>
        <w:t>each other, both outwards and inwards</w:t>
      </w:r>
      <w:r w:rsidRPr="00DF0DDD">
        <w:rPr>
          <w:rFonts w:ascii="Arial" w:hAnsi="Arial" w:cs="Arial"/>
          <w:sz w:val="24"/>
          <w:szCs w:val="24"/>
        </w:rPr>
        <w:t xml:space="preserve">. </w:t>
      </w:r>
    </w:p>
    <w:p w14:paraId="7DFD15AA" w14:textId="5CCD7E22" w:rsidR="0094039A" w:rsidRPr="00DF0DDD" w:rsidRDefault="0094039A">
      <w:pPr>
        <w:rPr>
          <w:rFonts w:ascii="Arial" w:hAnsi="Arial" w:cs="Arial"/>
          <w:sz w:val="24"/>
          <w:szCs w:val="24"/>
        </w:rPr>
      </w:pPr>
      <w:r w:rsidRPr="00DF0DDD">
        <w:rPr>
          <w:rFonts w:ascii="Arial" w:hAnsi="Arial" w:cs="Arial"/>
          <w:sz w:val="24"/>
          <w:szCs w:val="24"/>
        </w:rPr>
        <w:t xml:space="preserve">For example, individuals </w:t>
      </w:r>
      <w:r w:rsidR="006A4F97" w:rsidRPr="00DF0DDD">
        <w:rPr>
          <w:rFonts w:ascii="Arial" w:hAnsi="Arial" w:cs="Arial"/>
          <w:sz w:val="24"/>
          <w:szCs w:val="24"/>
        </w:rPr>
        <w:t xml:space="preserve">will </w:t>
      </w:r>
      <w:r w:rsidRPr="00DF0DDD">
        <w:rPr>
          <w:rFonts w:ascii="Arial" w:hAnsi="Arial" w:cs="Arial"/>
          <w:sz w:val="24"/>
          <w:szCs w:val="24"/>
        </w:rPr>
        <w:t xml:space="preserve">vary in the extent they support, adopt, and internalise societal values; individuals may be able to influence and change the way their organisation acts; and groups may bring about change at a societal level, influencing the set of shared values.  For example, changing </w:t>
      </w:r>
      <w:r w:rsidR="006A4F97" w:rsidRPr="00DF0DDD">
        <w:rPr>
          <w:rFonts w:ascii="Arial" w:hAnsi="Arial" w:cs="Arial"/>
          <w:sz w:val="24"/>
          <w:szCs w:val="24"/>
        </w:rPr>
        <w:t xml:space="preserve">wider societal </w:t>
      </w:r>
      <w:r w:rsidRPr="00DF0DDD">
        <w:rPr>
          <w:rFonts w:ascii="Arial" w:hAnsi="Arial" w:cs="Arial"/>
          <w:sz w:val="24"/>
          <w:szCs w:val="24"/>
        </w:rPr>
        <w:t xml:space="preserve">attitudes towards </w:t>
      </w:r>
      <w:r w:rsidR="00D16872" w:rsidRPr="00DF0DDD">
        <w:rPr>
          <w:rFonts w:ascii="Arial" w:hAnsi="Arial" w:cs="Arial"/>
          <w:sz w:val="24"/>
          <w:szCs w:val="24"/>
        </w:rPr>
        <w:t>children with experience of the care system</w:t>
      </w:r>
      <w:r w:rsidR="006A4F97" w:rsidRPr="00DF0DDD">
        <w:rPr>
          <w:rFonts w:ascii="Arial" w:hAnsi="Arial" w:cs="Arial"/>
          <w:sz w:val="24"/>
          <w:szCs w:val="24"/>
        </w:rPr>
        <w:t xml:space="preserve"> through individual mentors</w:t>
      </w:r>
      <w:r w:rsidR="00D16872" w:rsidRPr="00DF0DDD">
        <w:rPr>
          <w:rFonts w:ascii="Arial" w:hAnsi="Arial" w:cs="Arial"/>
          <w:sz w:val="24"/>
          <w:szCs w:val="24"/>
        </w:rPr>
        <w:t>.</w:t>
      </w:r>
    </w:p>
    <w:p w14:paraId="05674663" w14:textId="7D16FAB0" w:rsidR="0094039A" w:rsidRPr="00DF0DDD" w:rsidRDefault="00A01373" w:rsidP="0094039A">
      <w:pPr>
        <w:rPr>
          <w:rFonts w:ascii="Arial" w:hAnsi="Arial" w:cs="Arial"/>
          <w:sz w:val="24"/>
          <w:szCs w:val="24"/>
        </w:rPr>
      </w:pPr>
      <w:r w:rsidRPr="00DF0DDD">
        <w:rPr>
          <w:rFonts w:ascii="Arial" w:hAnsi="Arial" w:cs="Arial"/>
          <w:sz w:val="24"/>
          <w:szCs w:val="24"/>
        </w:rPr>
        <w:lastRenderedPageBreak/>
        <w:t xml:space="preserve">Personal values have an impact on </w:t>
      </w:r>
      <w:r w:rsidR="00D16872" w:rsidRPr="00DF0DDD">
        <w:rPr>
          <w:rFonts w:ascii="Arial" w:hAnsi="Arial" w:cs="Arial"/>
          <w:sz w:val="24"/>
          <w:szCs w:val="24"/>
        </w:rPr>
        <w:t xml:space="preserve">the </w:t>
      </w:r>
      <w:proofErr w:type="gramStart"/>
      <w:r w:rsidRPr="00DF0DDD">
        <w:rPr>
          <w:rFonts w:ascii="Arial" w:hAnsi="Arial" w:cs="Arial"/>
          <w:sz w:val="24"/>
          <w:szCs w:val="24"/>
        </w:rPr>
        <w:t>particular types</w:t>
      </w:r>
      <w:proofErr w:type="gramEnd"/>
      <w:r w:rsidRPr="00DF0DDD">
        <w:rPr>
          <w:rFonts w:ascii="Arial" w:hAnsi="Arial" w:cs="Arial"/>
          <w:sz w:val="24"/>
          <w:szCs w:val="24"/>
        </w:rPr>
        <w:t xml:space="preserve"> of work</w:t>
      </w:r>
      <w:r w:rsidR="0094039A" w:rsidRPr="00DF0DDD">
        <w:rPr>
          <w:rFonts w:ascii="Arial" w:hAnsi="Arial" w:cs="Arial"/>
          <w:sz w:val="24"/>
          <w:szCs w:val="24"/>
        </w:rPr>
        <w:t>,</w:t>
      </w:r>
      <w:r w:rsidRPr="00DF0DDD">
        <w:rPr>
          <w:rFonts w:ascii="Arial" w:hAnsi="Arial" w:cs="Arial"/>
          <w:sz w:val="24"/>
          <w:szCs w:val="24"/>
        </w:rPr>
        <w:t xml:space="preserve"> organisation</w:t>
      </w:r>
      <w:r w:rsidR="0094039A" w:rsidRPr="00DF0DDD">
        <w:rPr>
          <w:rFonts w:ascii="Arial" w:hAnsi="Arial" w:cs="Arial"/>
          <w:sz w:val="24"/>
          <w:szCs w:val="24"/>
        </w:rPr>
        <w:t>s and volunteering opportunity</w:t>
      </w:r>
      <w:r w:rsidR="00D16872" w:rsidRPr="00DF0DDD">
        <w:rPr>
          <w:rFonts w:ascii="Arial" w:hAnsi="Arial" w:cs="Arial"/>
          <w:sz w:val="24"/>
          <w:szCs w:val="24"/>
        </w:rPr>
        <w:t xml:space="preserve"> you </w:t>
      </w:r>
      <w:r w:rsidR="006A4F97" w:rsidRPr="00DF0DDD">
        <w:rPr>
          <w:rFonts w:ascii="Arial" w:hAnsi="Arial" w:cs="Arial"/>
          <w:sz w:val="24"/>
          <w:szCs w:val="24"/>
        </w:rPr>
        <w:t xml:space="preserve">will be </w:t>
      </w:r>
      <w:r w:rsidR="00D16872" w:rsidRPr="00DF0DDD">
        <w:rPr>
          <w:rFonts w:ascii="Arial" w:hAnsi="Arial" w:cs="Arial"/>
          <w:sz w:val="24"/>
          <w:szCs w:val="24"/>
        </w:rPr>
        <w:t>interested in or choose</w:t>
      </w:r>
      <w:r w:rsidR="006A4F97" w:rsidRPr="00DF0DDD">
        <w:rPr>
          <w:rFonts w:ascii="Arial" w:hAnsi="Arial" w:cs="Arial"/>
          <w:sz w:val="24"/>
          <w:szCs w:val="24"/>
        </w:rPr>
        <w:t xml:space="preserve"> to do</w:t>
      </w:r>
      <w:r w:rsidRPr="00DF0DDD">
        <w:rPr>
          <w:rFonts w:ascii="Arial" w:hAnsi="Arial" w:cs="Arial"/>
          <w:sz w:val="24"/>
          <w:szCs w:val="24"/>
        </w:rPr>
        <w:t xml:space="preserve">. </w:t>
      </w:r>
      <w:r w:rsidR="00D16872" w:rsidRPr="00DF0DDD">
        <w:rPr>
          <w:rFonts w:ascii="Arial" w:hAnsi="Arial" w:cs="Arial"/>
          <w:sz w:val="24"/>
          <w:szCs w:val="24"/>
        </w:rPr>
        <w:t xml:space="preserve">Individual values </w:t>
      </w:r>
      <w:r w:rsidR="0094039A" w:rsidRPr="00DF0DDD">
        <w:rPr>
          <w:rFonts w:ascii="Arial" w:hAnsi="Arial" w:cs="Arial"/>
          <w:sz w:val="24"/>
          <w:szCs w:val="24"/>
        </w:rPr>
        <w:t>will also have an influence on h</w:t>
      </w:r>
      <w:r w:rsidRPr="00DF0DDD">
        <w:rPr>
          <w:rFonts w:ascii="Arial" w:hAnsi="Arial" w:cs="Arial"/>
          <w:sz w:val="24"/>
          <w:szCs w:val="24"/>
        </w:rPr>
        <w:t xml:space="preserve">ow you interact with other people who may or may not share your values. </w:t>
      </w:r>
    </w:p>
    <w:p w14:paraId="479AA50C" w14:textId="7CEE0017" w:rsidR="00A01373" w:rsidRPr="00DF0DDD" w:rsidRDefault="00D16872" w:rsidP="0094039A">
      <w:pPr>
        <w:rPr>
          <w:rFonts w:ascii="Arial" w:hAnsi="Arial" w:cs="Arial"/>
          <w:sz w:val="24"/>
          <w:szCs w:val="24"/>
        </w:rPr>
      </w:pPr>
      <w:r w:rsidRPr="00DF0DDD">
        <w:rPr>
          <w:rFonts w:ascii="Arial" w:hAnsi="Arial" w:cs="Arial"/>
          <w:sz w:val="24"/>
          <w:szCs w:val="24"/>
        </w:rPr>
        <w:t>It is important to understand that v</w:t>
      </w:r>
      <w:r w:rsidR="00A01373" w:rsidRPr="00DF0DDD">
        <w:rPr>
          <w:rFonts w:ascii="Arial" w:hAnsi="Arial" w:cs="Arial"/>
          <w:sz w:val="24"/>
          <w:szCs w:val="24"/>
        </w:rPr>
        <w:t xml:space="preserve">alues are </w:t>
      </w:r>
      <w:r w:rsidR="00A01373" w:rsidRPr="00DF0DDD">
        <w:rPr>
          <w:rFonts w:ascii="Arial" w:hAnsi="Arial" w:cs="Arial"/>
          <w:b/>
          <w:bCs/>
          <w:sz w:val="24"/>
          <w:szCs w:val="24"/>
        </w:rPr>
        <w:t>just one component in people’s behaviour and actions</w:t>
      </w:r>
      <w:r w:rsidR="00A01373" w:rsidRPr="00DF0DDD">
        <w:rPr>
          <w:rFonts w:ascii="Arial" w:hAnsi="Arial" w:cs="Arial"/>
          <w:sz w:val="24"/>
          <w:szCs w:val="24"/>
        </w:rPr>
        <w:t xml:space="preserve">: motivation, abilities, </w:t>
      </w:r>
      <w:proofErr w:type="gramStart"/>
      <w:r w:rsidR="00A01373" w:rsidRPr="00DF0DDD">
        <w:rPr>
          <w:rFonts w:ascii="Arial" w:hAnsi="Arial" w:cs="Arial"/>
          <w:sz w:val="24"/>
          <w:szCs w:val="24"/>
        </w:rPr>
        <w:t>education</w:t>
      </w:r>
      <w:proofErr w:type="gramEnd"/>
      <w:r w:rsidR="00A01373" w:rsidRPr="00DF0DDD">
        <w:rPr>
          <w:rFonts w:ascii="Arial" w:hAnsi="Arial" w:cs="Arial"/>
          <w:sz w:val="24"/>
          <w:szCs w:val="24"/>
        </w:rPr>
        <w:t xml:space="preserve"> and temperament also play a part (and are also wider components of an individual’s personality).</w:t>
      </w:r>
    </w:p>
    <w:p w14:paraId="3E25E6BF" w14:textId="77777777" w:rsidR="006A4F97" w:rsidRPr="00DF0DDD" w:rsidRDefault="006A4F97" w:rsidP="0094039A">
      <w:pPr>
        <w:rPr>
          <w:rFonts w:ascii="Arial" w:hAnsi="Arial" w:cs="Arial"/>
          <w:sz w:val="24"/>
          <w:szCs w:val="24"/>
        </w:rPr>
      </w:pPr>
      <w:r w:rsidRPr="00DF0DDD">
        <w:rPr>
          <w:rFonts w:ascii="Arial" w:hAnsi="Arial" w:cs="Arial"/>
          <w:sz w:val="24"/>
          <w:szCs w:val="24"/>
        </w:rPr>
        <w:t>Our p</w:t>
      </w:r>
      <w:r w:rsidR="00A01373" w:rsidRPr="00DF0DDD">
        <w:rPr>
          <w:rFonts w:ascii="Arial" w:hAnsi="Arial" w:cs="Arial"/>
          <w:sz w:val="24"/>
          <w:szCs w:val="24"/>
        </w:rPr>
        <w:t xml:space="preserve">ersonal values stem from our social background, religion (if we have one), ethnic origin, culture, upbringing, education and our experiences of life and work. </w:t>
      </w:r>
    </w:p>
    <w:p w14:paraId="4948EC2A" w14:textId="77777777" w:rsidR="006A4F97" w:rsidRPr="00DF0DDD" w:rsidRDefault="00A01373" w:rsidP="0094039A">
      <w:pPr>
        <w:rPr>
          <w:rFonts w:ascii="Arial" w:hAnsi="Arial" w:cs="Arial"/>
          <w:sz w:val="24"/>
          <w:szCs w:val="24"/>
        </w:rPr>
      </w:pPr>
      <w:r w:rsidRPr="00DF0DDD">
        <w:rPr>
          <w:rFonts w:ascii="Arial" w:hAnsi="Arial" w:cs="Arial"/>
          <w:sz w:val="24"/>
          <w:szCs w:val="24"/>
        </w:rPr>
        <w:t xml:space="preserve">Personal values are not static. They continue to </w:t>
      </w:r>
      <w:r w:rsidR="00D16872" w:rsidRPr="00DF0DDD">
        <w:rPr>
          <w:rFonts w:ascii="Arial" w:hAnsi="Arial" w:cs="Arial"/>
          <w:sz w:val="24"/>
          <w:szCs w:val="24"/>
        </w:rPr>
        <w:t>develop</w:t>
      </w:r>
      <w:r w:rsidR="005A39AB" w:rsidRPr="00DF0DDD">
        <w:rPr>
          <w:rFonts w:ascii="Arial" w:hAnsi="Arial" w:cs="Arial"/>
          <w:sz w:val="24"/>
          <w:szCs w:val="24"/>
        </w:rPr>
        <w:t xml:space="preserve"> and change </w:t>
      </w:r>
      <w:r w:rsidRPr="00DF0DDD">
        <w:rPr>
          <w:rFonts w:ascii="Arial" w:hAnsi="Arial" w:cs="Arial"/>
          <w:sz w:val="24"/>
          <w:szCs w:val="24"/>
        </w:rPr>
        <w:t>during our lifetime as we experience new situations and people’s behaviours, particularly ones involving conflict or difference, or ones we find surprising or offensive. These encounters provide opportunities to question and rethink our own values. Of course, people may not be fully conscious of the values they hold or of the value judgements they are making when taking particular actions. People are also not necessarily consistent in their behaviour, and there may be a discrepancy between what we say our values are and how we act.</w:t>
      </w:r>
      <w:r w:rsidR="005A39AB" w:rsidRPr="00DF0DDD">
        <w:rPr>
          <w:rFonts w:ascii="Arial" w:hAnsi="Arial" w:cs="Arial"/>
          <w:sz w:val="24"/>
          <w:szCs w:val="24"/>
        </w:rPr>
        <w:t xml:space="preserve"> </w:t>
      </w:r>
    </w:p>
    <w:p w14:paraId="12BA8DD6" w14:textId="3CA451E5" w:rsidR="00A01373" w:rsidRPr="00DF0DDD" w:rsidRDefault="005A39AB" w:rsidP="0094039A">
      <w:pPr>
        <w:rPr>
          <w:rFonts w:ascii="Arial" w:hAnsi="Arial" w:cs="Arial"/>
          <w:i/>
          <w:iCs/>
        </w:rPr>
      </w:pPr>
      <w:r w:rsidRPr="00DF0DDD">
        <w:rPr>
          <w:rFonts w:ascii="Arial" w:hAnsi="Arial" w:cs="Arial"/>
          <w:i/>
          <w:iCs/>
        </w:rPr>
        <w:t>(</w:t>
      </w:r>
      <w:r w:rsidR="006A4F97" w:rsidRPr="00DF0DDD">
        <w:rPr>
          <w:rFonts w:ascii="Arial" w:hAnsi="Arial" w:cs="Arial"/>
          <w:i/>
          <w:iCs/>
        </w:rPr>
        <w:t xml:space="preserve">Adapted from </w:t>
      </w:r>
      <w:r w:rsidRPr="00DF0DDD">
        <w:rPr>
          <w:rFonts w:ascii="Arial" w:hAnsi="Arial" w:cs="Arial"/>
          <w:i/>
          <w:iCs/>
        </w:rPr>
        <w:t xml:space="preserve">Open University, </w:t>
      </w:r>
      <w:bookmarkStart w:id="0" w:name="_Hlk65754385"/>
      <w:r w:rsidR="006A4F97" w:rsidRPr="00DF0DDD">
        <w:rPr>
          <w:rFonts w:ascii="Arial" w:hAnsi="Arial" w:cs="Arial"/>
          <w:i/>
          <w:iCs/>
        </w:rPr>
        <w:t>Introducing the Voluntary Sector Free Course, Open Learn</w:t>
      </w:r>
      <w:bookmarkEnd w:id="0"/>
      <w:r w:rsidR="006A4F97" w:rsidRPr="00DF0DDD">
        <w:rPr>
          <w:rFonts w:ascii="Arial" w:hAnsi="Arial" w:cs="Arial"/>
          <w:i/>
          <w:iCs/>
        </w:rPr>
        <w:t>).</w:t>
      </w:r>
    </w:p>
    <w:p w14:paraId="12CF4800" w14:textId="77777777" w:rsidR="008355C4" w:rsidRPr="00DF0DDD" w:rsidRDefault="008355C4">
      <w:pPr>
        <w:rPr>
          <w:rFonts w:ascii="Arial" w:hAnsi="Arial" w:cs="Arial"/>
        </w:rPr>
      </w:pPr>
    </w:p>
    <w:p w14:paraId="1C632059" w14:textId="3509DEC6" w:rsidR="00A01373" w:rsidRPr="00DF0DDD" w:rsidRDefault="006A4F97">
      <w:pPr>
        <w:rPr>
          <w:rFonts w:ascii="Arial" w:hAnsi="Arial" w:cs="Arial"/>
          <w:sz w:val="24"/>
          <w:szCs w:val="24"/>
        </w:rPr>
      </w:pPr>
      <w:r w:rsidRPr="00DF0DDD">
        <w:rPr>
          <w:rFonts w:ascii="Arial" w:hAnsi="Arial" w:cs="Arial"/>
          <w:sz w:val="24"/>
          <w:szCs w:val="24"/>
        </w:rPr>
        <w:t xml:space="preserve">If you would like to find out more about your own personal values, there are </w:t>
      </w:r>
      <w:r w:rsidR="000C5DF2" w:rsidRPr="00DF0DDD">
        <w:rPr>
          <w:rFonts w:ascii="Arial" w:hAnsi="Arial" w:cs="Arial"/>
          <w:sz w:val="24"/>
          <w:szCs w:val="24"/>
        </w:rPr>
        <w:t xml:space="preserve">lots of lists and </w:t>
      </w:r>
      <w:r w:rsidRPr="00DF0DDD">
        <w:rPr>
          <w:rFonts w:ascii="Arial" w:hAnsi="Arial" w:cs="Arial"/>
          <w:sz w:val="24"/>
          <w:szCs w:val="24"/>
        </w:rPr>
        <w:t xml:space="preserve">quizzes on the internet and social media (e.g. </w:t>
      </w:r>
      <w:r w:rsidR="00BD73E8" w:rsidRPr="00DF0DDD">
        <w:rPr>
          <w:rFonts w:ascii="Arial" w:hAnsi="Arial" w:cs="Arial"/>
          <w:sz w:val="24"/>
          <w:szCs w:val="24"/>
        </w:rPr>
        <w:t>on P</w:t>
      </w:r>
      <w:r w:rsidRPr="00DF0DDD">
        <w:rPr>
          <w:rFonts w:ascii="Arial" w:hAnsi="Arial" w:cs="Arial"/>
          <w:sz w:val="24"/>
          <w:szCs w:val="24"/>
        </w:rPr>
        <w:t>interest) which can help you understand which values you identify with most.</w:t>
      </w:r>
    </w:p>
    <w:p w14:paraId="072D0D5B" w14:textId="66661527" w:rsidR="00BD73E8" w:rsidRDefault="00BD73E8"/>
    <w:p w14:paraId="00245851" w14:textId="646EC0B5" w:rsidR="00BC41E6" w:rsidRPr="00DF0DDD" w:rsidRDefault="00787639" w:rsidP="00BC41E6">
      <w:r>
        <w:rPr>
          <w:b/>
          <w:bCs/>
          <w:sz w:val="28"/>
          <w:szCs w:val="28"/>
        </w:rPr>
        <w:br w:type="page"/>
      </w:r>
    </w:p>
    <w:p w14:paraId="02AB7F1B" w14:textId="77777777" w:rsidR="00BC41E6" w:rsidRDefault="00BC41E6" w:rsidP="00BC41E6">
      <w:pPr>
        <w:rPr>
          <w:sz w:val="24"/>
          <w:szCs w:val="24"/>
        </w:rPr>
      </w:pPr>
    </w:p>
    <w:p w14:paraId="78F0C428" w14:textId="77777777" w:rsidR="00BC41E6" w:rsidRPr="00BC41E6" w:rsidRDefault="00BC41E6" w:rsidP="00BC41E6">
      <w:pPr>
        <w:rPr>
          <w:sz w:val="24"/>
          <w:szCs w:val="24"/>
        </w:rPr>
      </w:pPr>
    </w:p>
    <w:sectPr w:rsidR="00BC41E6" w:rsidRPr="00BC41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8B7F7" w14:textId="77777777" w:rsidR="00F506B8" w:rsidRDefault="00F506B8" w:rsidP="009A7D87">
      <w:pPr>
        <w:spacing w:after="0" w:line="240" w:lineRule="auto"/>
      </w:pPr>
      <w:r>
        <w:separator/>
      </w:r>
    </w:p>
  </w:endnote>
  <w:endnote w:type="continuationSeparator" w:id="0">
    <w:p w14:paraId="372BFEAF" w14:textId="77777777" w:rsidR="00F506B8" w:rsidRDefault="00F506B8" w:rsidP="009A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8DB2" w14:textId="77777777" w:rsidR="00F506B8" w:rsidRDefault="00F506B8" w:rsidP="009A7D87">
      <w:pPr>
        <w:spacing w:after="0" w:line="240" w:lineRule="auto"/>
      </w:pPr>
      <w:r>
        <w:separator/>
      </w:r>
    </w:p>
  </w:footnote>
  <w:footnote w:type="continuationSeparator" w:id="0">
    <w:p w14:paraId="26489C6A" w14:textId="77777777" w:rsidR="00F506B8" w:rsidRDefault="00F506B8" w:rsidP="009A7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0896"/>
    <w:multiLevelType w:val="multilevel"/>
    <w:tmpl w:val="3736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9F737E"/>
    <w:multiLevelType w:val="hybridMultilevel"/>
    <w:tmpl w:val="0D280FCA"/>
    <w:lvl w:ilvl="0" w:tplc="3FDC5C42">
      <w:start w:val="1"/>
      <w:numFmt w:val="bullet"/>
      <w:lvlText w:val=""/>
      <w:lvlJc w:val="left"/>
      <w:pPr>
        <w:tabs>
          <w:tab w:val="num" w:pos="720"/>
        </w:tabs>
        <w:ind w:left="720" w:hanging="360"/>
      </w:pPr>
      <w:rPr>
        <w:rFonts w:ascii="Wingdings" w:hAnsi="Wingdings" w:hint="default"/>
      </w:rPr>
    </w:lvl>
    <w:lvl w:ilvl="1" w:tplc="C59C68E2">
      <w:start w:val="1"/>
      <w:numFmt w:val="bullet"/>
      <w:lvlText w:val=""/>
      <w:lvlJc w:val="left"/>
      <w:pPr>
        <w:tabs>
          <w:tab w:val="num" w:pos="1440"/>
        </w:tabs>
        <w:ind w:left="1440" w:hanging="360"/>
      </w:pPr>
      <w:rPr>
        <w:rFonts w:ascii="Wingdings" w:hAnsi="Wingdings" w:hint="default"/>
      </w:rPr>
    </w:lvl>
    <w:lvl w:ilvl="2" w:tplc="2754091A">
      <w:start w:val="1"/>
      <w:numFmt w:val="bullet"/>
      <w:lvlText w:val=""/>
      <w:lvlJc w:val="left"/>
      <w:pPr>
        <w:tabs>
          <w:tab w:val="num" w:pos="2160"/>
        </w:tabs>
        <w:ind w:left="2160" w:hanging="360"/>
      </w:pPr>
      <w:rPr>
        <w:rFonts w:ascii="Wingdings" w:hAnsi="Wingdings" w:hint="default"/>
      </w:rPr>
    </w:lvl>
    <w:lvl w:ilvl="3" w:tplc="810AC118" w:tentative="1">
      <w:start w:val="1"/>
      <w:numFmt w:val="bullet"/>
      <w:lvlText w:val=""/>
      <w:lvlJc w:val="left"/>
      <w:pPr>
        <w:tabs>
          <w:tab w:val="num" w:pos="2880"/>
        </w:tabs>
        <w:ind w:left="2880" w:hanging="360"/>
      </w:pPr>
      <w:rPr>
        <w:rFonts w:ascii="Wingdings" w:hAnsi="Wingdings" w:hint="default"/>
      </w:rPr>
    </w:lvl>
    <w:lvl w:ilvl="4" w:tplc="4E0C8640" w:tentative="1">
      <w:start w:val="1"/>
      <w:numFmt w:val="bullet"/>
      <w:lvlText w:val=""/>
      <w:lvlJc w:val="left"/>
      <w:pPr>
        <w:tabs>
          <w:tab w:val="num" w:pos="3600"/>
        </w:tabs>
        <w:ind w:left="3600" w:hanging="360"/>
      </w:pPr>
      <w:rPr>
        <w:rFonts w:ascii="Wingdings" w:hAnsi="Wingdings" w:hint="default"/>
      </w:rPr>
    </w:lvl>
    <w:lvl w:ilvl="5" w:tplc="EFD8FBE8" w:tentative="1">
      <w:start w:val="1"/>
      <w:numFmt w:val="bullet"/>
      <w:lvlText w:val=""/>
      <w:lvlJc w:val="left"/>
      <w:pPr>
        <w:tabs>
          <w:tab w:val="num" w:pos="4320"/>
        </w:tabs>
        <w:ind w:left="4320" w:hanging="360"/>
      </w:pPr>
      <w:rPr>
        <w:rFonts w:ascii="Wingdings" w:hAnsi="Wingdings" w:hint="default"/>
      </w:rPr>
    </w:lvl>
    <w:lvl w:ilvl="6" w:tplc="A2F4F95C" w:tentative="1">
      <w:start w:val="1"/>
      <w:numFmt w:val="bullet"/>
      <w:lvlText w:val=""/>
      <w:lvlJc w:val="left"/>
      <w:pPr>
        <w:tabs>
          <w:tab w:val="num" w:pos="5040"/>
        </w:tabs>
        <w:ind w:left="5040" w:hanging="360"/>
      </w:pPr>
      <w:rPr>
        <w:rFonts w:ascii="Wingdings" w:hAnsi="Wingdings" w:hint="default"/>
      </w:rPr>
    </w:lvl>
    <w:lvl w:ilvl="7" w:tplc="F398BA6A" w:tentative="1">
      <w:start w:val="1"/>
      <w:numFmt w:val="bullet"/>
      <w:lvlText w:val=""/>
      <w:lvlJc w:val="left"/>
      <w:pPr>
        <w:tabs>
          <w:tab w:val="num" w:pos="5760"/>
        </w:tabs>
        <w:ind w:left="5760" w:hanging="360"/>
      </w:pPr>
      <w:rPr>
        <w:rFonts w:ascii="Wingdings" w:hAnsi="Wingdings" w:hint="default"/>
      </w:rPr>
    </w:lvl>
    <w:lvl w:ilvl="8" w:tplc="F8A8D8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E72E42"/>
    <w:multiLevelType w:val="hybridMultilevel"/>
    <w:tmpl w:val="CF4C17E8"/>
    <w:lvl w:ilvl="0" w:tplc="A1F0FBA8">
      <w:start w:val="1"/>
      <w:numFmt w:val="bullet"/>
      <w:lvlText w:val=""/>
      <w:lvlJc w:val="left"/>
      <w:pPr>
        <w:tabs>
          <w:tab w:val="num" w:pos="720"/>
        </w:tabs>
        <w:ind w:left="720" w:hanging="360"/>
      </w:pPr>
      <w:rPr>
        <w:rFonts w:ascii="Wingdings" w:hAnsi="Wingdings" w:hint="default"/>
      </w:rPr>
    </w:lvl>
    <w:lvl w:ilvl="1" w:tplc="18B67E92" w:tentative="1">
      <w:start w:val="1"/>
      <w:numFmt w:val="bullet"/>
      <w:lvlText w:val=""/>
      <w:lvlJc w:val="left"/>
      <w:pPr>
        <w:tabs>
          <w:tab w:val="num" w:pos="1440"/>
        </w:tabs>
        <w:ind w:left="1440" w:hanging="360"/>
      </w:pPr>
      <w:rPr>
        <w:rFonts w:ascii="Wingdings" w:hAnsi="Wingdings" w:hint="default"/>
      </w:rPr>
    </w:lvl>
    <w:lvl w:ilvl="2" w:tplc="127A2478" w:tentative="1">
      <w:start w:val="1"/>
      <w:numFmt w:val="bullet"/>
      <w:lvlText w:val=""/>
      <w:lvlJc w:val="left"/>
      <w:pPr>
        <w:tabs>
          <w:tab w:val="num" w:pos="2160"/>
        </w:tabs>
        <w:ind w:left="2160" w:hanging="360"/>
      </w:pPr>
      <w:rPr>
        <w:rFonts w:ascii="Wingdings" w:hAnsi="Wingdings" w:hint="default"/>
      </w:rPr>
    </w:lvl>
    <w:lvl w:ilvl="3" w:tplc="6B0C03F0" w:tentative="1">
      <w:start w:val="1"/>
      <w:numFmt w:val="bullet"/>
      <w:lvlText w:val=""/>
      <w:lvlJc w:val="left"/>
      <w:pPr>
        <w:tabs>
          <w:tab w:val="num" w:pos="2880"/>
        </w:tabs>
        <w:ind w:left="2880" w:hanging="360"/>
      </w:pPr>
      <w:rPr>
        <w:rFonts w:ascii="Wingdings" w:hAnsi="Wingdings" w:hint="default"/>
      </w:rPr>
    </w:lvl>
    <w:lvl w:ilvl="4" w:tplc="6902DF04" w:tentative="1">
      <w:start w:val="1"/>
      <w:numFmt w:val="bullet"/>
      <w:lvlText w:val=""/>
      <w:lvlJc w:val="left"/>
      <w:pPr>
        <w:tabs>
          <w:tab w:val="num" w:pos="3600"/>
        </w:tabs>
        <w:ind w:left="3600" w:hanging="360"/>
      </w:pPr>
      <w:rPr>
        <w:rFonts w:ascii="Wingdings" w:hAnsi="Wingdings" w:hint="default"/>
      </w:rPr>
    </w:lvl>
    <w:lvl w:ilvl="5" w:tplc="4ADEAE78" w:tentative="1">
      <w:start w:val="1"/>
      <w:numFmt w:val="bullet"/>
      <w:lvlText w:val=""/>
      <w:lvlJc w:val="left"/>
      <w:pPr>
        <w:tabs>
          <w:tab w:val="num" w:pos="4320"/>
        </w:tabs>
        <w:ind w:left="4320" w:hanging="360"/>
      </w:pPr>
      <w:rPr>
        <w:rFonts w:ascii="Wingdings" w:hAnsi="Wingdings" w:hint="default"/>
      </w:rPr>
    </w:lvl>
    <w:lvl w:ilvl="6" w:tplc="C384190C" w:tentative="1">
      <w:start w:val="1"/>
      <w:numFmt w:val="bullet"/>
      <w:lvlText w:val=""/>
      <w:lvlJc w:val="left"/>
      <w:pPr>
        <w:tabs>
          <w:tab w:val="num" w:pos="5040"/>
        </w:tabs>
        <w:ind w:left="5040" w:hanging="360"/>
      </w:pPr>
      <w:rPr>
        <w:rFonts w:ascii="Wingdings" w:hAnsi="Wingdings" w:hint="default"/>
      </w:rPr>
    </w:lvl>
    <w:lvl w:ilvl="7" w:tplc="313069FE" w:tentative="1">
      <w:start w:val="1"/>
      <w:numFmt w:val="bullet"/>
      <w:lvlText w:val=""/>
      <w:lvlJc w:val="left"/>
      <w:pPr>
        <w:tabs>
          <w:tab w:val="num" w:pos="5760"/>
        </w:tabs>
        <w:ind w:left="5760" w:hanging="360"/>
      </w:pPr>
      <w:rPr>
        <w:rFonts w:ascii="Wingdings" w:hAnsi="Wingdings" w:hint="default"/>
      </w:rPr>
    </w:lvl>
    <w:lvl w:ilvl="8" w:tplc="D19C0E18" w:tentative="1">
      <w:start w:val="1"/>
      <w:numFmt w:val="bullet"/>
      <w:lvlText w:val=""/>
      <w:lvlJc w:val="left"/>
      <w:pPr>
        <w:tabs>
          <w:tab w:val="num" w:pos="6480"/>
        </w:tabs>
        <w:ind w:left="6480" w:hanging="360"/>
      </w:pPr>
      <w:rPr>
        <w:rFonts w:ascii="Wingdings" w:hAnsi="Wingdings" w:hint="default"/>
      </w:rPr>
    </w:lvl>
  </w:abstractNum>
  <w:num w:numId="1" w16cid:durableId="181482296">
    <w:abstractNumId w:val="0"/>
  </w:num>
  <w:num w:numId="2" w16cid:durableId="849760001">
    <w:abstractNumId w:val="2"/>
  </w:num>
  <w:num w:numId="3" w16cid:durableId="864832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73"/>
    <w:rsid w:val="000460C0"/>
    <w:rsid w:val="000C5DF2"/>
    <w:rsid w:val="001625D9"/>
    <w:rsid w:val="001E2594"/>
    <w:rsid w:val="0020297F"/>
    <w:rsid w:val="00272D14"/>
    <w:rsid w:val="002E38DC"/>
    <w:rsid w:val="003B0E5F"/>
    <w:rsid w:val="003D0257"/>
    <w:rsid w:val="003D66E3"/>
    <w:rsid w:val="003E39F2"/>
    <w:rsid w:val="004431E2"/>
    <w:rsid w:val="004501B8"/>
    <w:rsid w:val="004847AC"/>
    <w:rsid w:val="004F34D9"/>
    <w:rsid w:val="005470E8"/>
    <w:rsid w:val="00593EFB"/>
    <w:rsid w:val="005A39AB"/>
    <w:rsid w:val="00650B75"/>
    <w:rsid w:val="00670608"/>
    <w:rsid w:val="00694A7D"/>
    <w:rsid w:val="006A4F97"/>
    <w:rsid w:val="007220DC"/>
    <w:rsid w:val="00787639"/>
    <w:rsid w:val="007B31AA"/>
    <w:rsid w:val="008355C4"/>
    <w:rsid w:val="00883851"/>
    <w:rsid w:val="008E1ADF"/>
    <w:rsid w:val="009069D8"/>
    <w:rsid w:val="00911185"/>
    <w:rsid w:val="0091472E"/>
    <w:rsid w:val="0094039A"/>
    <w:rsid w:val="009A7D87"/>
    <w:rsid w:val="009B0860"/>
    <w:rsid w:val="00A01373"/>
    <w:rsid w:val="00AA63CC"/>
    <w:rsid w:val="00B7474A"/>
    <w:rsid w:val="00B76BB2"/>
    <w:rsid w:val="00B83826"/>
    <w:rsid w:val="00BC41E6"/>
    <w:rsid w:val="00BD73E8"/>
    <w:rsid w:val="00BF1C1B"/>
    <w:rsid w:val="00C332A0"/>
    <w:rsid w:val="00C70C53"/>
    <w:rsid w:val="00C76A38"/>
    <w:rsid w:val="00CD4279"/>
    <w:rsid w:val="00D16872"/>
    <w:rsid w:val="00DA794F"/>
    <w:rsid w:val="00DF0DDD"/>
    <w:rsid w:val="00DF42D1"/>
    <w:rsid w:val="00E12E2E"/>
    <w:rsid w:val="00E41923"/>
    <w:rsid w:val="00F43F4E"/>
    <w:rsid w:val="00F506B8"/>
    <w:rsid w:val="00F871E6"/>
    <w:rsid w:val="00FF5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AC37"/>
  <w15:chartTrackingRefBased/>
  <w15:docId w15:val="{B5D05998-9ED7-45DD-BED3-855FFCDD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3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ucontent-glossaryterm-styling">
    <w:name w:val="oucontent-glossaryterm-styling"/>
    <w:basedOn w:val="DefaultParagraphFont"/>
    <w:rsid w:val="00A01373"/>
  </w:style>
  <w:style w:type="character" w:styleId="Hyperlink">
    <w:name w:val="Hyperlink"/>
    <w:basedOn w:val="DefaultParagraphFont"/>
    <w:uiPriority w:val="99"/>
    <w:unhideWhenUsed/>
    <w:rsid w:val="00A01373"/>
    <w:rPr>
      <w:color w:val="0000FF"/>
      <w:u w:val="single"/>
    </w:rPr>
  </w:style>
  <w:style w:type="paragraph" w:styleId="ListParagraph">
    <w:name w:val="List Paragraph"/>
    <w:basedOn w:val="Normal"/>
    <w:uiPriority w:val="34"/>
    <w:qFormat/>
    <w:rsid w:val="000C5DF2"/>
    <w:pPr>
      <w:ind w:left="720"/>
      <w:contextualSpacing/>
    </w:pPr>
    <w:rPr>
      <w:rFonts w:eastAsia="Times New Roman" w:hAnsi="Times New Roman" w:cs="Times New Roman"/>
      <w:lang w:eastAsia="en-GB"/>
    </w:rPr>
  </w:style>
  <w:style w:type="paragraph" w:styleId="Header">
    <w:name w:val="header"/>
    <w:basedOn w:val="Normal"/>
    <w:link w:val="HeaderChar"/>
    <w:uiPriority w:val="99"/>
    <w:unhideWhenUsed/>
    <w:rsid w:val="009A7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D87"/>
  </w:style>
  <w:style w:type="paragraph" w:styleId="Footer">
    <w:name w:val="footer"/>
    <w:basedOn w:val="Normal"/>
    <w:link w:val="FooterChar"/>
    <w:uiPriority w:val="99"/>
    <w:unhideWhenUsed/>
    <w:rsid w:val="009A7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D87"/>
  </w:style>
  <w:style w:type="character" w:styleId="UnresolvedMention">
    <w:name w:val="Unresolved Mention"/>
    <w:basedOn w:val="DefaultParagraphFont"/>
    <w:uiPriority w:val="99"/>
    <w:semiHidden/>
    <w:unhideWhenUsed/>
    <w:rsid w:val="00BC4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460616">
      <w:bodyDiv w:val="1"/>
      <w:marLeft w:val="0"/>
      <w:marRight w:val="0"/>
      <w:marTop w:val="0"/>
      <w:marBottom w:val="0"/>
      <w:divBdr>
        <w:top w:val="none" w:sz="0" w:space="0" w:color="auto"/>
        <w:left w:val="none" w:sz="0" w:space="0" w:color="auto"/>
        <w:bottom w:val="none" w:sz="0" w:space="0" w:color="auto"/>
        <w:right w:val="none" w:sz="0" w:space="0" w:color="auto"/>
      </w:divBdr>
    </w:div>
    <w:div w:id="1655448495">
      <w:bodyDiv w:val="1"/>
      <w:marLeft w:val="0"/>
      <w:marRight w:val="0"/>
      <w:marTop w:val="0"/>
      <w:marBottom w:val="0"/>
      <w:divBdr>
        <w:top w:val="none" w:sz="0" w:space="0" w:color="auto"/>
        <w:left w:val="none" w:sz="0" w:space="0" w:color="auto"/>
        <w:bottom w:val="none" w:sz="0" w:space="0" w:color="auto"/>
        <w:right w:val="none" w:sz="0" w:space="0" w:color="auto"/>
      </w:divBdr>
    </w:div>
    <w:div w:id="1776436536">
      <w:bodyDiv w:val="1"/>
      <w:marLeft w:val="0"/>
      <w:marRight w:val="0"/>
      <w:marTop w:val="0"/>
      <w:marBottom w:val="0"/>
      <w:divBdr>
        <w:top w:val="none" w:sz="0" w:space="0" w:color="auto"/>
        <w:left w:val="none" w:sz="0" w:space="0" w:color="auto"/>
        <w:bottom w:val="none" w:sz="0" w:space="0" w:color="auto"/>
        <w:right w:val="none" w:sz="0" w:space="0" w:color="auto"/>
      </w:divBdr>
    </w:div>
    <w:div w:id="18023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1D833D-02B4-4DAA-B8DB-824EF6C09AE8}" type="doc">
      <dgm:prSet loTypeId="urn:microsoft.com/office/officeart/2005/8/layout/target1" loCatId="relationship" qsTypeId="urn:microsoft.com/office/officeart/2005/8/quickstyle/simple1" qsCatId="simple" csTypeId="urn:microsoft.com/office/officeart/2005/8/colors/accent5_5" csCatId="accent5" phldr="1"/>
      <dgm:spPr/>
    </dgm:pt>
    <dgm:pt modelId="{466E5467-A76E-4868-912F-E26095E01D97}">
      <dgm:prSet phldrT="[Text]" custT="1"/>
      <dgm:spPr/>
      <dgm:t>
        <a:bodyPr/>
        <a:lstStyle/>
        <a:p>
          <a:r>
            <a:rPr lang="en-GB" sz="1000" b="1"/>
            <a:t>Personal values </a:t>
          </a:r>
          <a:r>
            <a:rPr lang="en-GB" sz="1000"/>
            <a:t>(individual level)</a:t>
          </a:r>
        </a:p>
      </dgm:t>
    </dgm:pt>
    <dgm:pt modelId="{6B077902-5193-48A4-B476-461249B8D631}" type="parTrans" cxnId="{210D296F-1625-4EA2-84AD-A57E76B87165}">
      <dgm:prSet/>
      <dgm:spPr/>
      <dgm:t>
        <a:bodyPr/>
        <a:lstStyle/>
        <a:p>
          <a:endParaRPr lang="en-GB"/>
        </a:p>
      </dgm:t>
    </dgm:pt>
    <dgm:pt modelId="{623D33E2-E279-40E2-9B4E-39920D8101BA}" type="sibTrans" cxnId="{210D296F-1625-4EA2-84AD-A57E76B87165}">
      <dgm:prSet/>
      <dgm:spPr/>
      <dgm:t>
        <a:bodyPr/>
        <a:lstStyle/>
        <a:p>
          <a:endParaRPr lang="en-GB"/>
        </a:p>
      </dgm:t>
    </dgm:pt>
    <dgm:pt modelId="{794F876E-A3C4-4D84-87B5-E046A16C5BA9}">
      <dgm:prSet phldrT="[Text]" custT="1"/>
      <dgm:spPr/>
      <dgm:t>
        <a:bodyPr/>
        <a:lstStyle/>
        <a:p>
          <a:r>
            <a:rPr lang="en-GB" sz="1000" b="1"/>
            <a:t>Group/Team values </a:t>
          </a:r>
          <a:r>
            <a:rPr lang="en-GB" sz="1000"/>
            <a:t>(e.g. intandem values)</a:t>
          </a:r>
        </a:p>
      </dgm:t>
    </dgm:pt>
    <dgm:pt modelId="{1F00715C-A6EF-4C29-B1C1-43312F17CA52}" type="parTrans" cxnId="{98B8EB20-59D1-47F9-AA86-F330F8BF04C1}">
      <dgm:prSet/>
      <dgm:spPr/>
      <dgm:t>
        <a:bodyPr/>
        <a:lstStyle/>
        <a:p>
          <a:endParaRPr lang="en-GB"/>
        </a:p>
      </dgm:t>
    </dgm:pt>
    <dgm:pt modelId="{564F5375-C78F-4E2D-A426-792C98F9868C}" type="sibTrans" cxnId="{98B8EB20-59D1-47F9-AA86-F330F8BF04C1}">
      <dgm:prSet/>
      <dgm:spPr/>
      <dgm:t>
        <a:bodyPr/>
        <a:lstStyle/>
        <a:p>
          <a:endParaRPr lang="en-GB"/>
        </a:p>
      </dgm:t>
    </dgm:pt>
    <dgm:pt modelId="{C199DB07-CA78-4F52-A8DE-E337C33E4C24}">
      <dgm:prSet phldrT="[Text]" custT="1"/>
      <dgm:spPr/>
      <dgm:t>
        <a:bodyPr/>
        <a:lstStyle/>
        <a:p>
          <a:r>
            <a:rPr lang="en-GB" sz="1000" b="1"/>
            <a:t>Organisational values </a:t>
          </a:r>
          <a:r>
            <a:rPr lang="en-GB" sz="1000"/>
            <a:t>(e.g. Barnardo's or YMCA) </a:t>
          </a:r>
        </a:p>
      </dgm:t>
    </dgm:pt>
    <dgm:pt modelId="{05A3D899-2ED8-4F3A-A341-B05F3720125C}" type="parTrans" cxnId="{52F5C798-CFBE-4BE7-8A12-217778E494D6}">
      <dgm:prSet/>
      <dgm:spPr/>
      <dgm:t>
        <a:bodyPr/>
        <a:lstStyle/>
        <a:p>
          <a:endParaRPr lang="en-GB"/>
        </a:p>
      </dgm:t>
    </dgm:pt>
    <dgm:pt modelId="{30F37636-BCB6-40B2-98AD-9FB281508534}" type="sibTrans" cxnId="{52F5C798-CFBE-4BE7-8A12-217778E494D6}">
      <dgm:prSet/>
      <dgm:spPr/>
      <dgm:t>
        <a:bodyPr/>
        <a:lstStyle/>
        <a:p>
          <a:endParaRPr lang="en-GB"/>
        </a:p>
      </dgm:t>
    </dgm:pt>
    <dgm:pt modelId="{3C25EDBF-0277-4284-9B42-E3D7FE7CF381}">
      <dgm:prSet custT="1"/>
      <dgm:spPr/>
      <dgm:t>
        <a:bodyPr/>
        <a:lstStyle/>
        <a:p>
          <a:r>
            <a:rPr lang="en-GB" sz="1000" b="1"/>
            <a:t>Community or Societal values </a:t>
          </a:r>
          <a:r>
            <a:rPr lang="en-GB" sz="1000"/>
            <a:t>(religious, gang or country-specific level)</a:t>
          </a:r>
        </a:p>
      </dgm:t>
    </dgm:pt>
    <dgm:pt modelId="{7669ACDB-FC33-4CB0-ABB2-5D497768EB2E}" type="parTrans" cxnId="{89800BD9-8816-4F8A-A3AF-C4BF0619D125}">
      <dgm:prSet/>
      <dgm:spPr/>
      <dgm:t>
        <a:bodyPr/>
        <a:lstStyle/>
        <a:p>
          <a:endParaRPr lang="en-GB"/>
        </a:p>
      </dgm:t>
    </dgm:pt>
    <dgm:pt modelId="{D566C5D6-EB6A-4402-BC76-B921D4350761}" type="sibTrans" cxnId="{89800BD9-8816-4F8A-A3AF-C4BF0619D125}">
      <dgm:prSet/>
      <dgm:spPr/>
      <dgm:t>
        <a:bodyPr/>
        <a:lstStyle/>
        <a:p>
          <a:endParaRPr lang="en-GB"/>
        </a:p>
      </dgm:t>
    </dgm:pt>
    <dgm:pt modelId="{B9F9B422-7F21-4CE0-90A4-EB740B3C74AE}" type="pres">
      <dgm:prSet presAssocID="{071D833D-02B4-4DAA-B8DB-824EF6C09AE8}" presName="composite" presStyleCnt="0">
        <dgm:presLayoutVars>
          <dgm:chMax val="5"/>
          <dgm:dir/>
          <dgm:resizeHandles val="exact"/>
        </dgm:presLayoutVars>
      </dgm:prSet>
      <dgm:spPr/>
    </dgm:pt>
    <dgm:pt modelId="{462AF93D-C2BF-4CC3-80FC-C78736B5C6AE}" type="pres">
      <dgm:prSet presAssocID="{466E5467-A76E-4868-912F-E26095E01D97}" presName="circle1" presStyleLbl="lnNode1" presStyleIdx="0" presStyleCnt="4"/>
      <dgm:spPr>
        <a:blipFill rotWithShape="0">
          <a:blip xmlns:r="http://schemas.openxmlformats.org/officeDocument/2006/relationships" r:embed="rId1">
            <a:duotone>
              <a:schemeClr val="accent5">
                <a:hueOff val="0"/>
                <a:satOff val="0"/>
                <a:lumOff val="0"/>
                <a:alphaOff val="0"/>
                <a:shade val="20000"/>
                <a:satMod val="200000"/>
              </a:schemeClr>
              <a:schemeClr val="accent5">
                <a:hueOff val="0"/>
                <a:satOff val="0"/>
                <a:lumOff val="0"/>
                <a:alphaOff val="0"/>
                <a:tint val="12000"/>
                <a:satMod val="190000"/>
              </a:schemeClr>
            </a:duotone>
          </a:blip>
          <a:stretch>
            <a:fillRect/>
          </a:stretch>
        </a:blipFill>
      </dgm:spPr>
    </dgm:pt>
    <dgm:pt modelId="{292044F5-965B-4B38-89E5-4F40C1413049}" type="pres">
      <dgm:prSet presAssocID="{466E5467-A76E-4868-912F-E26095E01D97}" presName="text1" presStyleLbl="revTx" presStyleIdx="0" presStyleCnt="4">
        <dgm:presLayoutVars>
          <dgm:bulletEnabled val="1"/>
        </dgm:presLayoutVars>
      </dgm:prSet>
      <dgm:spPr/>
    </dgm:pt>
    <dgm:pt modelId="{CCAF7F2E-FE7C-4E22-BC21-DA4B00863536}" type="pres">
      <dgm:prSet presAssocID="{466E5467-A76E-4868-912F-E26095E01D97}" presName="line1" presStyleLbl="callout" presStyleIdx="0" presStyleCnt="8"/>
      <dgm:spPr/>
    </dgm:pt>
    <dgm:pt modelId="{8208DED1-A5B3-4B92-AB16-BAB1798D2E5D}" type="pres">
      <dgm:prSet presAssocID="{466E5467-A76E-4868-912F-E26095E01D97}" presName="d1" presStyleLbl="callout" presStyleIdx="1" presStyleCnt="8"/>
      <dgm:spPr/>
    </dgm:pt>
    <dgm:pt modelId="{BC906B31-6E65-47F3-9140-599FC681A6E0}" type="pres">
      <dgm:prSet presAssocID="{794F876E-A3C4-4D84-87B5-E046A16C5BA9}" presName="circle2" presStyleLbl="lnNode1" presStyleIdx="1" presStyleCnt="4"/>
      <dgm:spPr/>
    </dgm:pt>
    <dgm:pt modelId="{E5A377A3-F8DD-45B4-95AA-D63C6CE89A2F}" type="pres">
      <dgm:prSet presAssocID="{794F876E-A3C4-4D84-87B5-E046A16C5BA9}" presName="text2" presStyleLbl="revTx" presStyleIdx="1" presStyleCnt="4">
        <dgm:presLayoutVars>
          <dgm:bulletEnabled val="1"/>
        </dgm:presLayoutVars>
      </dgm:prSet>
      <dgm:spPr/>
    </dgm:pt>
    <dgm:pt modelId="{53F6B244-3A8D-4AB0-A915-9D0FCDACB1C7}" type="pres">
      <dgm:prSet presAssocID="{794F876E-A3C4-4D84-87B5-E046A16C5BA9}" presName="line2" presStyleLbl="callout" presStyleIdx="2" presStyleCnt="8"/>
      <dgm:spPr/>
    </dgm:pt>
    <dgm:pt modelId="{319826D5-9816-4C54-B62D-37D0BFCE84BE}" type="pres">
      <dgm:prSet presAssocID="{794F876E-A3C4-4D84-87B5-E046A16C5BA9}" presName="d2" presStyleLbl="callout" presStyleIdx="3" presStyleCnt="8"/>
      <dgm:spPr/>
    </dgm:pt>
    <dgm:pt modelId="{3F99EAAB-F586-4C75-B364-E9A543AC53E9}" type="pres">
      <dgm:prSet presAssocID="{C199DB07-CA78-4F52-A8DE-E337C33E4C24}" presName="circle3" presStyleLbl="lnNode1" presStyleIdx="2" presStyleCnt="4"/>
      <dgm:spPr/>
    </dgm:pt>
    <dgm:pt modelId="{D6692BC9-9843-4395-AC23-51D009694499}" type="pres">
      <dgm:prSet presAssocID="{C199DB07-CA78-4F52-A8DE-E337C33E4C24}" presName="text3" presStyleLbl="revTx" presStyleIdx="2" presStyleCnt="4">
        <dgm:presLayoutVars>
          <dgm:bulletEnabled val="1"/>
        </dgm:presLayoutVars>
      </dgm:prSet>
      <dgm:spPr/>
    </dgm:pt>
    <dgm:pt modelId="{C987E537-7FA3-4A09-9599-8AA039EB4FFA}" type="pres">
      <dgm:prSet presAssocID="{C199DB07-CA78-4F52-A8DE-E337C33E4C24}" presName="line3" presStyleLbl="callout" presStyleIdx="4" presStyleCnt="8"/>
      <dgm:spPr/>
    </dgm:pt>
    <dgm:pt modelId="{7D6A2A69-0861-42AC-9327-ACACAB6D3F9C}" type="pres">
      <dgm:prSet presAssocID="{C199DB07-CA78-4F52-A8DE-E337C33E4C24}" presName="d3" presStyleLbl="callout" presStyleIdx="5" presStyleCnt="8"/>
      <dgm:spPr/>
    </dgm:pt>
    <dgm:pt modelId="{5327FF52-8CA4-4AC0-B943-34A0259952DB}" type="pres">
      <dgm:prSet presAssocID="{3C25EDBF-0277-4284-9B42-E3D7FE7CF381}" presName="circle4" presStyleLbl="lnNode1" presStyleIdx="3" presStyleCnt="4"/>
      <dgm:spPr/>
    </dgm:pt>
    <dgm:pt modelId="{F568D238-25DE-4710-89E4-882321CBAC07}" type="pres">
      <dgm:prSet presAssocID="{3C25EDBF-0277-4284-9B42-E3D7FE7CF381}" presName="text4" presStyleLbl="revTx" presStyleIdx="3" presStyleCnt="4" custScaleX="139318" custLinFactNeighborX="20106" custLinFactNeighborY="32078">
        <dgm:presLayoutVars>
          <dgm:bulletEnabled val="1"/>
        </dgm:presLayoutVars>
      </dgm:prSet>
      <dgm:spPr/>
    </dgm:pt>
    <dgm:pt modelId="{B0A3D38B-76DD-4942-89C2-094AD95A1874}" type="pres">
      <dgm:prSet presAssocID="{3C25EDBF-0277-4284-9B42-E3D7FE7CF381}" presName="line4" presStyleLbl="callout" presStyleIdx="6" presStyleCnt="8"/>
      <dgm:spPr/>
    </dgm:pt>
    <dgm:pt modelId="{A066D28B-B156-4DC2-B4F1-40C1A7875EE0}" type="pres">
      <dgm:prSet presAssocID="{3C25EDBF-0277-4284-9B42-E3D7FE7CF381}" presName="d4" presStyleLbl="callout" presStyleIdx="7" presStyleCnt="8"/>
      <dgm:spPr/>
    </dgm:pt>
  </dgm:ptLst>
  <dgm:cxnLst>
    <dgm:cxn modelId="{98B8EB20-59D1-47F9-AA86-F330F8BF04C1}" srcId="{071D833D-02B4-4DAA-B8DB-824EF6C09AE8}" destId="{794F876E-A3C4-4D84-87B5-E046A16C5BA9}" srcOrd="1" destOrd="0" parTransId="{1F00715C-A6EF-4C29-B1C1-43312F17CA52}" sibTransId="{564F5375-C78F-4E2D-A426-792C98F9868C}"/>
    <dgm:cxn modelId="{1B9F8221-F75E-4E67-A05B-A3E1347AD1ED}" type="presOf" srcId="{794F876E-A3C4-4D84-87B5-E046A16C5BA9}" destId="{E5A377A3-F8DD-45B4-95AA-D63C6CE89A2F}" srcOrd="0" destOrd="0" presId="urn:microsoft.com/office/officeart/2005/8/layout/target1"/>
    <dgm:cxn modelId="{1AFC9F33-573E-429A-866F-B8336CBCBD90}" type="presOf" srcId="{466E5467-A76E-4868-912F-E26095E01D97}" destId="{292044F5-965B-4B38-89E5-4F40C1413049}" srcOrd="0" destOrd="0" presId="urn:microsoft.com/office/officeart/2005/8/layout/target1"/>
    <dgm:cxn modelId="{210D296F-1625-4EA2-84AD-A57E76B87165}" srcId="{071D833D-02B4-4DAA-B8DB-824EF6C09AE8}" destId="{466E5467-A76E-4868-912F-E26095E01D97}" srcOrd="0" destOrd="0" parTransId="{6B077902-5193-48A4-B476-461249B8D631}" sibTransId="{623D33E2-E279-40E2-9B4E-39920D8101BA}"/>
    <dgm:cxn modelId="{96828F70-BD1E-4B0A-ACC3-5F7E6A67DCA2}" type="presOf" srcId="{3C25EDBF-0277-4284-9B42-E3D7FE7CF381}" destId="{F568D238-25DE-4710-89E4-882321CBAC07}" srcOrd="0" destOrd="0" presId="urn:microsoft.com/office/officeart/2005/8/layout/target1"/>
    <dgm:cxn modelId="{52F5C798-CFBE-4BE7-8A12-217778E494D6}" srcId="{071D833D-02B4-4DAA-B8DB-824EF6C09AE8}" destId="{C199DB07-CA78-4F52-A8DE-E337C33E4C24}" srcOrd="2" destOrd="0" parTransId="{05A3D899-2ED8-4F3A-A341-B05F3720125C}" sibTransId="{30F37636-BCB6-40B2-98AD-9FB281508534}"/>
    <dgm:cxn modelId="{89800BD9-8816-4F8A-A3AF-C4BF0619D125}" srcId="{071D833D-02B4-4DAA-B8DB-824EF6C09AE8}" destId="{3C25EDBF-0277-4284-9B42-E3D7FE7CF381}" srcOrd="3" destOrd="0" parTransId="{7669ACDB-FC33-4CB0-ABB2-5D497768EB2E}" sibTransId="{D566C5D6-EB6A-4402-BC76-B921D4350761}"/>
    <dgm:cxn modelId="{A76AA3DA-578E-400D-B552-76C7180AC39A}" type="presOf" srcId="{C199DB07-CA78-4F52-A8DE-E337C33E4C24}" destId="{D6692BC9-9843-4395-AC23-51D009694499}" srcOrd="0" destOrd="0" presId="urn:microsoft.com/office/officeart/2005/8/layout/target1"/>
    <dgm:cxn modelId="{677B99F0-D1B2-4747-B933-2D1CA2DA3A1B}" type="presOf" srcId="{071D833D-02B4-4DAA-B8DB-824EF6C09AE8}" destId="{B9F9B422-7F21-4CE0-90A4-EB740B3C74AE}" srcOrd="0" destOrd="0" presId="urn:microsoft.com/office/officeart/2005/8/layout/target1"/>
    <dgm:cxn modelId="{1CDE311A-9749-44CB-8183-1077A755968E}" type="presParOf" srcId="{B9F9B422-7F21-4CE0-90A4-EB740B3C74AE}" destId="{462AF93D-C2BF-4CC3-80FC-C78736B5C6AE}" srcOrd="0" destOrd="0" presId="urn:microsoft.com/office/officeart/2005/8/layout/target1"/>
    <dgm:cxn modelId="{4634FDD5-0E33-4700-AD70-92EC1D14F28E}" type="presParOf" srcId="{B9F9B422-7F21-4CE0-90A4-EB740B3C74AE}" destId="{292044F5-965B-4B38-89E5-4F40C1413049}" srcOrd="1" destOrd="0" presId="urn:microsoft.com/office/officeart/2005/8/layout/target1"/>
    <dgm:cxn modelId="{3EF8F684-C3DC-42B0-B7FB-F63A413F8C55}" type="presParOf" srcId="{B9F9B422-7F21-4CE0-90A4-EB740B3C74AE}" destId="{CCAF7F2E-FE7C-4E22-BC21-DA4B00863536}" srcOrd="2" destOrd="0" presId="urn:microsoft.com/office/officeart/2005/8/layout/target1"/>
    <dgm:cxn modelId="{11D551C6-10B8-4E7A-B824-E498E0753711}" type="presParOf" srcId="{B9F9B422-7F21-4CE0-90A4-EB740B3C74AE}" destId="{8208DED1-A5B3-4B92-AB16-BAB1798D2E5D}" srcOrd="3" destOrd="0" presId="urn:microsoft.com/office/officeart/2005/8/layout/target1"/>
    <dgm:cxn modelId="{0CDF96EF-AA34-43DD-873C-4A3A02D40970}" type="presParOf" srcId="{B9F9B422-7F21-4CE0-90A4-EB740B3C74AE}" destId="{BC906B31-6E65-47F3-9140-599FC681A6E0}" srcOrd="4" destOrd="0" presId="urn:microsoft.com/office/officeart/2005/8/layout/target1"/>
    <dgm:cxn modelId="{4BECBEF8-7677-4CF5-B9E0-835045EFA38A}" type="presParOf" srcId="{B9F9B422-7F21-4CE0-90A4-EB740B3C74AE}" destId="{E5A377A3-F8DD-45B4-95AA-D63C6CE89A2F}" srcOrd="5" destOrd="0" presId="urn:microsoft.com/office/officeart/2005/8/layout/target1"/>
    <dgm:cxn modelId="{C00E5FB3-E0EF-4517-B248-30F67BE1109D}" type="presParOf" srcId="{B9F9B422-7F21-4CE0-90A4-EB740B3C74AE}" destId="{53F6B244-3A8D-4AB0-A915-9D0FCDACB1C7}" srcOrd="6" destOrd="0" presId="urn:microsoft.com/office/officeart/2005/8/layout/target1"/>
    <dgm:cxn modelId="{5671F620-A67C-434D-96CF-7D263DD63062}" type="presParOf" srcId="{B9F9B422-7F21-4CE0-90A4-EB740B3C74AE}" destId="{319826D5-9816-4C54-B62D-37D0BFCE84BE}" srcOrd="7" destOrd="0" presId="urn:microsoft.com/office/officeart/2005/8/layout/target1"/>
    <dgm:cxn modelId="{321DCA46-04E0-45EF-A4D7-14D584C9E373}" type="presParOf" srcId="{B9F9B422-7F21-4CE0-90A4-EB740B3C74AE}" destId="{3F99EAAB-F586-4C75-B364-E9A543AC53E9}" srcOrd="8" destOrd="0" presId="urn:microsoft.com/office/officeart/2005/8/layout/target1"/>
    <dgm:cxn modelId="{11B4BE15-5FDA-4769-810A-190BF8B271E2}" type="presParOf" srcId="{B9F9B422-7F21-4CE0-90A4-EB740B3C74AE}" destId="{D6692BC9-9843-4395-AC23-51D009694499}" srcOrd="9" destOrd="0" presId="urn:microsoft.com/office/officeart/2005/8/layout/target1"/>
    <dgm:cxn modelId="{C8734E16-10EC-4B6B-8FB6-BA0F70D9B31D}" type="presParOf" srcId="{B9F9B422-7F21-4CE0-90A4-EB740B3C74AE}" destId="{C987E537-7FA3-4A09-9599-8AA039EB4FFA}" srcOrd="10" destOrd="0" presId="urn:microsoft.com/office/officeart/2005/8/layout/target1"/>
    <dgm:cxn modelId="{1C9DD113-ECCB-4A2C-B82A-A1208752C7F1}" type="presParOf" srcId="{B9F9B422-7F21-4CE0-90A4-EB740B3C74AE}" destId="{7D6A2A69-0861-42AC-9327-ACACAB6D3F9C}" srcOrd="11" destOrd="0" presId="urn:microsoft.com/office/officeart/2005/8/layout/target1"/>
    <dgm:cxn modelId="{70A404F4-67C4-4C46-9847-6368664EA487}" type="presParOf" srcId="{B9F9B422-7F21-4CE0-90A4-EB740B3C74AE}" destId="{5327FF52-8CA4-4AC0-B943-34A0259952DB}" srcOrd="12" destOrd="0" presId="urn:microsoft.com/office/officeart/2005/8/layout/target1"/>
    <dgm:cxn modelId="{2E73A02F-FB58-4E02-9F57-EE5F2289A245}" type="presParOf" srcId="{B9F9B422-7F21-4CE0-90A4-EB740B3C74AE}" destId="{F568D238-25DE-4710-89E4-882321CBAC07}" srcOrd="13" destOrd="0" presId="urn:microsoft.com/office/officeart/2005/8/layout/target1"/>
    <dgm:cxn modelId="{294F6DC0-8905-4601-AB95-158295F714B8}" type="presParOf" srcId="{B9F9B422-7F21-4CE0-90A4-EB740B3C74AE}" destId="{B0A3D38B-76DD-4942-89C2-094AD95A1874}" srcOrd="14" destOrd="0" presId="urn:microsoft.com/office/officeart/2005/8/layout/target1"/>
    <dgm:cxn modelId="{4760B53E-412B-45CB-B956-FF1D1BA47A7D}" type="presParOf" srcId="{B9F9B422-7F21-4CE0-90A4-EB740B3C74AE}" destId="{A066D28B-B156-4DC2-B4F1-40C1A7875EE0}" srcOrd="15" destOrd="0" presId="urn:microsoft.com/office/officeart/2005/8/layout/target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27FF52-8CA4-4AC0-B943-34A0259952DB}">
      <dsp:nvSpPr>
        <dsp:cNvPr id="0" name=""/>
        <dsp:cNvSpPr/>
      </dsp:nvSpPr>
      <dsp:spPr>
        <a:xfrm>
          <a:off x="624981" y="800100"/>
          <a:ext cx="2400300" cy="2400300"/>
        </a:xfrm>
        <a:prstGeom prst="ellipse">
          <a:avLst/>
        </a:prstGeom>
        <a:solidFill>
          <a:schemeClr val="accent5">
            <a:shade val="90000"/>
            <a:hueOff val="350915"/>
            <a:satOff val="-3215"/>
            <a:lumOff val="27754"/>
            <a:alpha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99EAAB-F586-4C75-B364-E9A543AC53E9}">
      <dsp:nvSpPr>
        <dsp:cNvPr id="0" name=""/>
        <dsp:cNvSpPr/>
      </dsp:nvSpPr>
      <dsp:spPr>
        <a:xfrm>
          <a:off x="968024" y="1143142"/>
          <a:ext cx="1714214" cy="1714214"/>
        </a:xfrm>
        <a:prstGeom prst="ellipse">
          <a:avLst/>
        </a:prstGeom>
        <a:solidFill>
          <a:schemeClr val="accent5">
            <a:shade val="90000"/>
            <a:hueOff val="233943"/>
            <a:satOff val="-2143"/>
            <a:lumOff val="18503"/>
            <a:alphaOff val="-3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C906B31-6E65-47F3-9140-599FC681A6E0}">
      <dsp:nvSpPr>
        <dsp:cNvPr id="0" name=""/>
        <dsp:cNvSpPr/>
      </dsp:nvSpPr>
      <dsp:spPr>
        <a:xfrm>
          <a:off x="1310866" y="1485985"/>
          <a:ext cx="1028528" cy="1028528"/>
        </a:xfrm>
        <a:prstGeom prst="ellipse">
          <a:avLst/>
        </a:prstGeom>
        <a:solidFill>
          <a:schemeClr val="accent5">
            <a:shade val="90000"/>
            <a:hueOff val="116972"/>
            <a:satOff val="-1072"/>
            <a:lumOff val="9251"/>
            <a:alphaOff val="-1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2AF93D-C2BF-4CC3-80FC-C78736B5C6AE}">
      <dsp:nvSpPr>
        <dsp:cNvPr id="0" name=""/>
        <dsp:cNvSpPr/>
      </dsp:nvSpPr>
      <dsp:spPr>
        <a:xfrm>
          <a:off x="1653709" y="1828828"/>
          <a:ext cx="342842" cy="342842"/>
        </a:xfrm>
        <a:prstGeom prst="ellipse">
          <a:avLst/>
        </a:prstGeom>
        <a:blipFill rotWithShape="0">
          <a:blip xmlns:r="http://schemas.openxmlformats.org/officeDocument/2006/relationships" r:embed="rId1">
            <a:duotone>
              <a:schemeClr val="accent5">
                <a:hueOff val="0"/>
                <a:satOff val="0"/>
                <a:lumOff val="0"/>
                <a:alphaOff val="0"/>
                <a:shade val="20000"/>
                <a:satMod val="200000"/>
              </a:schemeClr>
              <a:schemeClr val="accent5">
                <a:hueOff val="0"/>
                <a:satOff val="0"/>
                <a:lumOff val="0"/>
                <a:alphaOff val="0"/>
                <a:tint val="12000"/>
                <a:satMod val="190000"/>
              </a:schemeClr>
            </a:duotone>
          </a:blip>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2044F5-965B-4B38-89E5-4F40C1413049}">
      <dsp:nvSpPr>
        <dsp:cNvPr id="0" name=""/>
        <dsp:cNvSpPr/>
      </dsp:nvSpPr>
      <dsp:spPr>
        <a:xfrm>
          <a:off x="3425331" y="0"/>
          <a:ext cx="1200150" cy="574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en-GB" sz="1000" b="1" kern="1200"/>
            <a:t>Personal values </a:t>
          </a:r>
          <a:r>
            <a:rPr lang="en-GB" sz="1000" kern="1200"/>
            <a:t>(individual level)</a:t>
          </a:r>
        </a:p>
      </dsp:txBody>
      <dsp:txXfrm>
        <a:off x="3425331" y="0"/>
        <a:ext cx="1200150" cy="574071"/>
      </dsp:txXfrm>
    </dsp:sp>
    <dsp:sp modelId="{CCAF7F2E-FE7C-4E22-BC21-DA4B00863536}">
      <dsp:nvSpPr>
        <dsp:cNvPr id="0" name=""/>
        <dsp:cNvSpPr/>
      </dsp:nvSpPr>
      <dsp:spPr>
        <a:xfrm>
          <a:off x="3125293" y="287035"/>
          <a:ext cx="300037"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208DED1-A5B3-4B92-AB16-BAB1798D2E5D}">
      <dsp:nvSpPr>
        <dsp:cNvPr id="0" name=""/>
        <dsp:cNvSpPr/>
      </dsp:nvSpPr>
      <dsp:spPr>
        <a:xfrm rot="5400000">
          <a:off x="1617105" y="476059"/>
          <a:ext cx="1696212" cy="1320165"/>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5A377A3-F8DD-45B4-95AA-D63C6CE89A2F}">
      <dsp:nvSpPr>
        <dsp:cNvPr id="0" name=""/>
        <dsp:cNvSpPr/>
      </dsp:nvSpPr>
      <dsp:spPr>
        <a:xfrm>
          <a:off x="3425331" y="574071"/>
          <a:ext cx="1200150" cy="574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en-GB" sz="1000" b="1" kern="1200"/>
            <a:t>Group/Team values </a:t>
          </a:r>
          <a:r>
            <a:rPr lang="en-GB" sz="1000" kern="1200"/>
            <a:t>(e.g. intandem values)</a:t>
          </a:r>
        </a:p>
      </dsp:txBody>
      <dsp:txXfrm>
        <a:off x="3425331" y="574071"/>
        <a:ext cx="1200150" cy="574071"/>
      </dsp:txXfrm>
    </dsp:sp>
    <dsp:sp modelId="{53F6B244-3A8D-4AB0-A915-9D0FCDACB1C7}">
      <dsp:nvSpPr>
        <dsp:cNvPr id="0" name=""/>
        <dsp:cNvSpPr/>
      </dsp:nvSpPr>
      <dsp:spPr>
        <a:xfrm>
          <a:off x="3125293" y="861107"/>
          <a:ext cx="300037"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9826D5-9816-4C54-B62D-37D0BFCE84BE}">
      <dsp:nvSpPr>
        <dsp:cNvPr id="0" name=""/>
        <dsp:cNvSpPr/>
      </dsp:nvSpPr>
      <dsp:spPr>
        <a:xfrm rot="5400000">
          <a:off x="1910741" y="1040730"/>
          <a:ext cx="1392974" cy="1034129"/>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6692BC9-9843-4395-AC23-51D009694499}">
      <dsp:nvSpPr>
        <dsp:cNvPr id="0" name=""/>
        <dsp:cNvSpPr/>
      </dsp:nvSpPr>
      <dsp:spPr>
        <a:xfrm>
          <a:off x="3425331" y="1148143"/>
          <a:ext cx="1200150" cy="574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en-GB" sz="1000" b="1" kern="1200"/>
            <a:t>Organisational values </a:t>
          </a:r>
          <a:r>
            <a:rPr lang="en-GB" sz="1000" kern="1200"/>
            <a:t>(e.g. Barnardo's or YMCA) </a:t>
          </a:r>
        </a:p>
      </dsp:txBody>
      <dsp:txXfrm>
        <a:off x="3425331" y="1148143"/>
        <a:ext cx="1200150" cy="574071"/>
      </dsp:txXfrm>
    </dsp:sp>
    <dsp:sp modelId="{C987E537-7FA3-4A09-9599-8AA039EB4FFA}">
      <dsp:nvSpPr>
        <dsp:cNvPr id="0" name=""/>
        <dsp:cNvSpPr/>
      </dsp:nvSpPr>
      <dsp:spPr>
        <a:xfrm>
          <a:off x="3125293" y="1435179"/>
          <a:ext cx="300037"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D6A2A69-0861-42AC-9327-ACACAB6D3F9C}">
      <dsp:nvSpPr>
        <dsp:cNvPr id="0" name=""/>
        <dsp:cNvSpPr/>
      </dsp:nvSpPr>
      <dsp:spPr>
        <a:xfrm rot="5400000">
          <a:off x="2194977" y="1566995"/>
          <a:ext cx="1062532" cy="798099"/>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568D238-25DE-4710-89E4-882321CBAC07}">
      <dsp:nvSpPr>
        <dsp:cNvPr id="0" name=""/>
        <dsp:cNvSpPr/>
      </dsp:nvSpPr>
      <dsp:spPr>
        <a:xfrm>
          <a:off x="3430695" y="1906365"/>
          <a:ext cx="1672024" cy="574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en-GB" sz="1000" b="1" kern="1200"/>
            <a:t>Community or Societal values </a:t>
          </a:r>
          <a:r>
            <a:rPr lang="en-GB" sz="1000" kern="1200"/>
            <a:t>(religious, gang or country-specific level)</a:t>
          </a:r>
        </a:p>
      </dsp:txBody>
      <dsp:txXfrm>
        <a:off x="3430695" y="1906365"/>
        <a:ext cx="1672024" cy="574071"/>
      </dsp:txXfrm>
    </dsp:sp>
    <dsp:sp modelId="{B0A3D38B-76DD-4942-89C2-094AD95A1874}">
      <dsp:nvSpPr>
        <dsp:cNvPr id="0" name=""/>
        <dsp:cNvSpPr/>
      </dsp:nvSpPr>
      <dsp:spPr>
        <a:xfrm>
          <a:off x="3125293" y="2009251"/>
          <a:ext cx="300037"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066D28B-B156-4DC2-B4F1-40C1A7875EE0}">
      <dsp:nvSpPr>
        <dsp:cNvPr id="0" name=""/>
        <dsp:cNvSpPr/>
      </dsp:nvSpPr>
      <dsp:spPr>
        <a:xfrm rot="5400000">
          <a:off x="2479893" y="2095341"/>
          <a:ext cx="730331" cy="557669"/>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02C7920CE48449791B3302675D18E" ma:contentTypeVersion="15" ma:contentTypeDescription="Create a new document." ma:contentTypeScope="" ma:versionID="0385da5a37f50f9ee036a7bb2d9145e5">
  <xsd:schema xmlns:xsd="http://www.w3.org/2001/XMLSchema" xmlns:xs="http://www.w3.org/2001/XMLSchema" xmlns:p="http://schemas.microsoft.com/office/2006/metadata/properties" xmlns:ns2="30781b35-c83a-43e0-ba11-f74092a4b18c" xmlns:ns3="9896782c-3969-4ed1-9593-439c6065dab0" targetNamespace="http://schemas.microsoft.com/office/2006/metadata/properties" ma:root="true" ma:fieldsID="89b450f25a0ea20b4dc34afcc0c73a6b" ns2:_="" ns3:_="">
    <xsd:import namespace="30781b35-c83a-43e0-ba11-f74092a4b18c"/>
    <xsd:import namespace="9896782c-3969-4ed1-9593-439c6065d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81b35-c83a-43e0-ba11-f74092a4b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823843-a0da-45b1-aa50-2cb53e40ed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6782c-3969-4ed1-9593-439c6065dab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39913e-a4dd-4824-b9e4-60cb7ef19936}" ma:internalName="TaxCatchAll" ma:showField="CatchAllData" ma:web="9896782c-3969-4ed1-9593-439c6065d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96782c-3969-4ed1-9593-439c6065dab0" xsi:nil="true"/>
    <lcf76f155ced4ddcb4097134ff3c332f xmlns="30781b35-c83a-43e0-ba11-f74092a4b1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6416D8-5362-4E5C-93AA-3FB759B3AEF3}">
  <ds:schemaRefs>
    <ds:schemaRef ds:uri="http://schemas.microsoft.com/sharepoint/v3/contenttype/forms"/>
  </ds:schemaRefs>
</ds:datastoreItem>
</file>

<file path=customXml/itemProps2.xml><?xml version="1.0" encoding="utf-8"?>
<ds:datastoreItem xmlns:ds="http://schemas.openxmlformats.org/officeDocument/2006/customXml" ds:itemID="{AD161297-C57A-40E1-BB96-865A8FD5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81b35-c83a-43e0-ba11-f74092a4b18c"/>
    <ds:schemaRef ds:uri="9896782c-3969-4ed1-9593-439c6065d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183176-A4E5-4704-8382-541404D0F2DF}">
  <ds:schemaRefs>
    <ds:schemaRef ds:uri="http://schemas.microsoft.com/office/2006/metadata/properties"/>
    <ds:schemaRef ds:uri="http://schemas.microsoft.com/office/infopath/2007/PartnerControls"/>
    <ds:schemaRef ds:uri="9896782c-3969-4ed1-9593-439c6065dab0"/>
    <ds:schemaRef ds:uri="30781b35-c83a-43e0-ba11-f74092a4b18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White</dc:creator>
  <cp:keywords/>
  <dc:description/>
  <cp:lastModifiedBy>Shai Saunders</cp:lastModifiedBy>
  <cp:revision>13</cp:revision>
  <dcterms:created xsi:type="dcterms:W3CDTF">2024-03-15T08:26:00Z</dcterms:created>
  <dcterms:modified xsi:type="dcterms:W3CDTF">2024-03-15T08:49:00Z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0x0101001A202C7920CE48449791B3302675D18E</vt:lpwstr>
  </property>
</Properties>
</file>