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D8" w:rsidRDefault="00CF765C">
      <w:r>
        <w:t>March Portfolio Day</w:t>
      </w:r>
    </w:p>
    <w:p w:rsidR="00CF765C" w:rsidRDefault="00CF765C" w:rsidP="00CF765C"/>
    <w:p w:rsidR="00CF765C" w:rsidRPr="00CF765C" w:rsidRDefault="00296553" w:rsidP="00CF765C">
      <w:pPr>
        <w:rPr>
          <w:b/>
        </w:rPr>
      </w:pPr>
      <w:r>
        <w:rPr>
          <w:b/>
        </w:rPr>
        <w:t>Gaining and managing referrals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 xml:space="preserve">Be clear on the standard of information you need to be able to accept and process a referral </w:t>
      </w:r>
      <w:bookmarkStart w:id="0" w:name="_GoBack"/>
      <w:bookmarkEnd w:id="0"/>
      <w:r>
        <w:t>and what you need from the social worker.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Build relationships based on what the benefits of the service are and why you need complete information.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Starting with a telephone call to chat through background and appropriateness of service is a key step in building trust and understanding, but this must be followed by written referral/request.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 xml:space="preserve">Some services use Request for Assistance forms; some use referral forms. 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The GIRFEC website provides lots of help on these types of forms and information/language to use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Be clear and assertive with social work teams that a written, complete referral/request must be received – use language like ‘barrier to child receiving a service’ to ensure complete information is received.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There should be a Looked After Child’s Plan which should have assessment of any evidence of risks.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Try to get to social work team meetings as well as tackling from strategic/higher level.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Try to keep a constant presence with social work to build the trust as most referrals will come through word of mouth once they feel you can be trusted to deliver.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Feeling that once you have one successful match, more will follow.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Increase the frequency of support by volunteer co-ordinator while waiting for the right match.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Do pre-work with CYP prior to match to do a little assessing e.g. through group work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Some organisations use a priority grading system</w:t>
      </w:r>
      <w:r>
        <w:t xml:space="preserve"> to prioritise referrals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D</w:t>
      </w:r>
      <w:r>
        <w:t>on’t over promise, manage referrer’s expectations around what and when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Consider when matching</w:t>
      </w:r>
      <w:r>
        <w:t>:</w:t>
      </w:r>
      <w:r>
        <w:t xml:space="preserve"> </w:t>
      </w:r>
      <w:r>
        <w:t>information provided;</w:t>
      </w:r>
      <w:r>
        <w:t xml:space="preserve"> s</w:t>
      </w:r>
      <w:r>
        <w:t xml:space="preserve">eriousness of case – speed of match, does child need someone now (i.e. looking to match child from next training cohort); </w:t>
      </w:r>
      <w:r>
        <w:t>i</w:t>
      </w:r>
      <w:r>
        <w:t xml:space="preserve">s referrer chasing this up urgently (is </w:t>
      </w:r>
      <w:proofErr w:type="spellStart"/>
      <w:r>
        <w:t>intandem</w:t>
      </w:r>
      <w:proofErr w:type="spellEnd"/>
      <w:r>
        <w:t xml:space="preserve"> the preferred service for CYP and </w:t>
      </w:r>
      <w:r>
        <w:t xml:space="preserve">are they </w:t>
      </w:r>
      <w:r>
        <w:t xml:space="preserve">likely to be engaged); </w:t>
      </w:r>
      <w:r>
        <w:t>w</w:t>
      </w:r>
      <w:r>
        <w:t>hat else is going on in their life</w:t>
      </w:r>
      <w:r>
        <w:t>.</w:t>
      </w:r>
      <w:r>
        <w:t xml:space="preserve"> 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Explain waiting list process to family and young person at family visit as well as to referrer.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>Other sources of referrals - c</w:t>
      </w:r>
      <w:r>
        <w:t>ontacts with schools and school nurses</w:t>
      </w:r>
    </w:p>
    <w:p w:rsidR="00CF765C" w:rsidRDefault="00CF765C" w:rsidP="00CF765C">
      <w:pPr>
        <w:pStyle w:val="ListParagraph"/>
        <w:numPr>
          <w:ilvl w:val="0"/>
          <w:numId w:val="1"/>
        </w:numPr>
        <w:ind w:left="1080"/>
      </w:pPr>
      <w:r>
        <w:t xml:space="preserve">Visiting </w:t>
      </w:r>
      <w:r>
        <w:t xml:space="preserve">CAMHS and specialist LAC nursing teams </w:t>
      </w:r>
      <w:r>
        <w:t xml:space="preserve">to promote </w:t>
      </w:r>
      <w:proofErr w:type="spellStart"/>
      <w:r>
        <w:t>intandem</w:t>
      </w:r>
      <w:proofErr w:type="spellEnd"/>
      <w:r>
        <w:t xml:space="preserve"> </w:t>
      </w:r>
      <w:r>
        <w:t xml:space="preserve">might also </w:t>
      </w:r>
      <w:r>
        <w:t>lead to referrals</w:t>
      </w:r>
    </w:p>
    <w:sectPr w:rsidR="00CF7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CAB"/>
    <w:multiLevelType w:val="hybridMultilevel"/>
    <w:tmpl w:val="3776394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4D6ED2"/>
    <w:multiLevelType w:val="hybridMultilevel"/>
    <w:tmpl w:val="9C96CEC4"/>
    <w:lvl w:ilvl="0" w:tplc="08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 w15:restartNumberingAfterBreak="0">
    <w:nsid w:val="1BE310F4"/>
    <w:multiLevelType w:val="hybridMultilevel"/>
    <w:tmpl w:val="92C63FC0"/>
    <w:lvl w:ilvl="0" w:tplc="08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6843153E"/>
    <w:multiLevelType w:val="hybridMultilevel"/>
    <w:tmpl w:val="41CC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5C"/>
    <w:rsid w:val="00272D14"/>
    <w:rsid w:val="00296553"/>
    <w:rsid w:val="009069D8"/>
    <w:rsid w:val="00C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D771"/>
  <w15:chartTrackingRefBased/>
  <w15:docId w15:val="{B3D99C38-771D-4E5A-A4E9-169D7AC0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White</dc:creator>
  <cp:keywords/>
  <dc:description/>
  <cp:lastModifiedBy>Susie White</cp:lastModifiedBy>
  <cp:revision>2</cp:revision>
  <cp:lastPrinted>2017-07-11T09:18:00Z</cp:lastPrinted>
  <dcterms:created xsi:type="dcterms:W3CDTF">2017-07-11T09:13:00Z</dcterms:created>
  <dcterms:modified xsi:type="dcterms:W3CDTF">2017-07-11T09:20:00Z</dcterms:modified>
</cp:coreProperties>
</file>